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5A24B" w14:textId="422AE00D" w:rsidR="00A70587" w:rsidRDefault="005679BF" w:rsidP="00231030">
      <w:pPr>
        <w:rPr>
          <w:sz w:val="48"/>
          <w:szCs w:val="48"/>
        </w:rPr>
      </w:pPr>
      <w:r>
        <w:rPr>
          <w:noProof/>
          <w:sz w:val="24"/>
          <w:szCs w:val="24"/>
        </w:rPr>
        <w:drawing>
          <wp:anchor distT="36576" distB="36576" distL="36576" distR="36576" simplePos="0" relativeHeight="251659264" behindDoc="0" locked="0" layoutInCell="1" allowOverlap="1" wp14:anchorId="01E225F9" wp14:editId="2453FD21">
            <wp:simplePos x="0" y="0"/>
            <wp:positionH relativeFrom="margin">
              <wp:align>left</wp:align>
            </wp:positionH>
            <wp:positionV relativeFrom="paragraph">
              <wp:posOffset>38101</wp:posOffset>
            </wp:positionV>
            <wp:extent cx="561975" cy="739342"/>
            <wp:effectExtent l="0" t="0" r="0" b="3810"/>
            <wp:wrapNone/>
            <wp:docPr id="2" name="Picture 2" descr="St Ed's Logo - Coloured Shield Blue and Ye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Ed's Logo - Coloured Shield Blue and Yellow"/>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975" cy="73934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0E379E4" w14:textId="77777777" w:rsidR="00231030" w:rsidRDefault="00231030" w:rsidP="00231030"/>
    <w:p w14:paraId="1DC21234" w14:textId="77777777" w:rsidR="00231030" w:rsidRDefault="00231030" w:rsidP="00231030"/>
    <w:p w14:paraId="705753B2" w14:textId="67074A81" w:rsidR="000A6746" w:rsidRPr="00697A04" w:rsidRDefault="00A45D13" w:rsidP="000A6746">
      <w:pPr>
        <w:pStyle w:val="Heading1"/>
        <w:jc w:val="center"/>
        <w:rPr>
          <w:sz w:val="52"/>
          <w:szCs w:val="52"/>
        </w:rPr>
      </w:pPr>
      <w:r w:rsidRPr="00697A04">
        <w:rPr>
          <w:sz w:val="52"/>
          <w:szCs w:val="52"/>
        </w:rPr>
        <w:t>S</w:t>
      </w:r>
      <w:r w:rsidR="00D12AB0" w:rsidRPr="00697A04">
        <w:rPr>
          <w:sz w:val="52"/>
          <w:szCs w:val="52"/>
        </w:rPr>
        <w:t xml:space="preserve">chool </w:t>
      </w:r>
      <w:r w:rsidR="00C426C3" w:rsidRPr="00697A04">
        <w:rPr>
          <w:sz w:val="52"/>
          <w:szCs w:val="52"/>
        </w:rPr>
        <w:t>Attendance</w:t>
      </w:r>
      <w:r w:rsidR="007925DC" w:rsidRPr="00697A04">
        <w:rPr>
          <w:sz w:val="52"/>
          <w:szCs w:val="52"/>
        </w:rPr>
        <w:t xml:space="preserve"> </w:t>
      </w:r>
      <w:r w:rsidR="00264CD4" w:rsidRPr="00697A04">
        <w:rPr>
          <w:sz w:val="52"/>
          <w:szCs w:val="52"/>
        </w:rPr>
        <w:t>Update</w:t>
      </w:r>
    </w:p>
    <w:p w14:paraId="211577D8" w14:textId="77777777" w:rsidR="000A6746" w:rsidRPr="000A6746" w:rsidRDefault="000A6746" w:rsidP="000A6746"/>
    <w:p w14:paraId="1D232F0A" w14:textId="12B3A36E" w:rsidR="00A7170E" w:rsidRPr="000A6746" w:rsidRDefault="007925DC" w:rsidP="000A6746">
      <w:pPr>
        <w:pStyle w:val="Heading2"/>
        <w:rPr>
          <w:i w:val="0"/>
          <w:sz w:val="44"/>
          <w:szCs w:val="44"/>
        </w:rPr>
      </w:pPr>
      <w:r w:rsidRPr="000A6746">
        <w:rPr>
          <w:i w:val="0"/>
          <w:sz w:val="44"/>
          <w:szCs w:val="44"/>
        </w:rPr>
        <w:t>September</w:t>
      </w:r>
      <w:r w:rsidR="008121DF" w:rsidRPr="000A6746">
        <w:rPr>
          <w:i w:val="0"/>
          <w:sz w:val="44"/>
          <w:szCs w:val="44"/>
        </w:rPr>
        <w:t xml:space="preserve"> 202</w:t>
      </w:r>
      <w:r w:rsidR="00264CD4">
        <w:rPr>
          <w:i w:val="0"/>
          <w:sz w:val="44"/>
          <w:szCs w:val="44"/>
        </w:rPr>
        <w:t>4</w:t>
      </w:r>
    </w:p>
    <w:p w14:paraId="69D04CDA" w14:textId="33983A45" w:rsidR="00553D85" w:rsidRDefault="00553D85">
      <w:pPr>
        <w:pStyle w:val="BodyText3"/>
        <w:jc w:val="center"/>
        <w:rPr>
          <w:rFonts w:ascii="Arial" w:hAnsi="Arial" w:cs="Arial"/>
          <w:color w:val="000000"/>
          <w:sz w:val="28"/>
        </w:rPr>
      </w:pPr>
    </w:p>
    <w:p w14:paraId="6B6E3847" w14:textId="247FAC86" w:rsidR="007925DC" w:rsidRDefault="000C0676">
      <w:pPr>
        <w:pStyle w:val="BodyText3"/>
        <w:jc w:val="center"/>
        <w:rPr>
          <w:rFonts w:ascii="Arial" w:hAnsi="Arial" w:cs="Arial"/>
          <w:i w:val="0"/>
          <w:color w:val="000000"/>
          <w:sz w:val="28"/>
        </w:rPr>
      </w:pPr>
      <w:r>
        <w:rPr>
          <w:rFonts w:ascii="Arial" w:hAnsi="Arial" w:cs="Arial"/>
          <w:color w:val="000000"/>
          <w:sz w:val="28"/>
        </w:rPr>
        <w:t>Important - p</w:t>
      </w:r>
      <w:r w:rsidR="007925DC">
        <w:rPr>
          <w:rFonts w:ascii="Arial" w:hAnsi="Arial" w:cs="Arial"/>
          <w:color w:val="000000"/>
          <w:sz w:val="28"/>
        </w:rPr>
        <w:t xml:space="preserve">lease </w:t>
      </w:r>
      <w:r>
        <w:rPr>
          <w:rFonts w:ascii="Arial" w:hAnsi="Arial" w:cs="Arial"/>
          <w:color w:val="000000"/>
          <w:sz w:val="28"/>
        </w:rPr>
        <w:t>r</w:t>
      </w:r>
      <w:r w:rsidR="007925DC">
        <w:rPr>
          <w:rFonts w:ascii="Arial" w:hAnsi="Arial" w:cs="Arial"/>
          <w:color w:val="000000"/>
          <w:sz w:val="28"/>
        </w:rPr>
        <w:t>ead</w:t>
      </w:r>
      <w:r>
        <w:rPr>
          <w:rFonts w:ascii="Arial" w:hAnsi="Arial" w:cs="Arial"/>
          <w:color w:val="000000"/>
          <w:sz w:val="28"/>
        </w:rPr>
        <w:t>!</w:t>
      </w:r>
      <w:r w:rsidR="00A70587" w:rsidRPr="00A70587">
        <w:rPr>
          <w:noProof/>
        </w:rPr>
        <w:t xml:space="preserve"> </w:t>
      </w:r>
    </w:p>
    <w:p w14:paraId="5FECAC78" w14:textId="48761B73" w:rsidR="00A7170E" w:rsidRDefault="009167DB" w:rsidP="00553D85">
      <w:pPr>
        <w:pStyle w:val="Heading1"/>
      </w:pPr>
      <w:r>
        <w:rPr>
          <w:b w:val="0"/>
        </w:rPr>
        <w:t>19</w:t>
      </w:r>
      <w:r w:rsidR="002E59B8">
        <w:rPr>
          <w:b w:val="0"/>
        </w:rPr>
        <w:t>/09/24</w:t>
      </w:r>
    </w:p>
    <w:p w14:paraId="15A166A4" w14:textId="77777777" w:rsidR="00A7170E" w:rsidRDefault="00A7170E">
      <w:pPr>
        <w:rPr>
          <w:rFonts w:ascii="Arial" w:hAnsi="Arial" w:cs="Arial"/>
          <w:snapToGrid w:val="0"/>
          <w:color w:val="000000"/>
          <w:sz w:val="22"/>
        </w:rPr>
      </w:pPr>
    </w:p>
    <w:p w14:paraId="6BEB5C65" w14:textId="77777777" w:rsidR="00A7170E" w:rsidRDefault="00A7170E">
      <w:pPr>
        <w:rPr>
          <w:rFonts w:ascii="Arial" w:hAnsi="Arial" w:cs="Arial"/>
          <w:snapToGrid w:val="0"/>
          <w:color w:val="000000"/>
          <w:sz w:val="24"/>
        </w:rPr>
      </w:pPr>
      <w:r>
        <w:rPr>
          <w:rFonts w:ascii="Arial" w:hAnsi="Arial" w:cs="Arial"/>
          <w:snapToGrid w:val="0"/>
          <w:color w:val="000000"/>
          <w:sz w:val="24"/>
        </w:rPr>
        <w:t>Dear Parent</w:t>
      </w:r>
      <w:r w:rsidR="00C426C3">
        <w:rPr>
          <w:rFonts w:ascii="Arial" w:hAnsi="Arial" w:cs="Arial"/>
          <w:snapToGrid w:val="0"/>
          <w:color w:val="000000"/>
          <w:sz w:val="24"/>
        </w:rPr>
        <w:t>/Carer</w:t>
      </w:r>
      <w:r>
        <w:rPr>
          <w:rFonts w:ascii="Arial" w:hAnsi="Arial" w:cs="Arial"/>
          <w:snapToGrid w:val="0"/>
          <w:color w:val="000000"/>
          <w:sz w:val="24"/>
        </w:rPr>
        <w:t>,</w:t>
      </w:r>
    </w:p>
    <w:p w14:paraId="3F447F16" w14:textId="77777777" w:rsidR="00AD6321" w:rsidRDefault="00AD6321">
      <w:pPr>
        <w:rPr>
          <w:rFonts w:ascii="Arial" w:hAnsi="Arial" w:cs="Arial"/>
          <w:snapToGrid w:val="0"/>
          <w:color w:val="000000"/>
          <w:sz w:val="24"/>
        </w:rPr>
      </w:pPr>
    </w:p>
    <w:p w14:paraId="41CC3427" w14:textId="336700A6" w:rsidR="00AD6321" w:rsidRDefault="00AD6321">
      <w:pPr>
        <w:rPr>
          <w:rFonts w:ascii="Arial" w:hAnsi="Arial" w:cs="Arial"/>
          <w:snapToGrid w:val="0"/>
          <w:color w:val="000000"/>
          <w:sz w:val="24"/>
        </w:rPr>
      </w:pPr>
      <w:r>
        <w:rPr>
          <w:rFonts w:ascii="Arial" w:hAnsi="Arial" w:cs="Arial"/>
          <w:snapToGrid w:val="0"/>
          <w:color w:val="000000"/>
          <w:sz w:val="24"/>
        </w:rPr>
        <w:t>This is a</w:t>
      </w:r>
      <w:r w:rsidR="007925DC">
        <w:rPr>
          <w:rFonts w:ascii="Arial" w:hAnsi="Arial" w:cs="Arial"/>
          <w:snapToGrid w:val="0"/>
          <w:color w:val="000000"/>
          <w:sz w:val="24"/>
        </w:rPr>
        <w:t xml:space="preserve">n important update </w:t>
      </w:r>
      <w:r>
        <w:rPr>
          <w:rFonts w:ascii="Arial" w:hAnsi="Arial" w:cs="Arial"/>
          <w:snapToGrid w:val="0"/>
          <w:color w:val="000000"/>
          <w:sz w:val="24"/>
        </w:rPr>
        <w:t>about school attendance</w:t>
      </w:r>
      <w:r w:rsidR="00AF1139">
        <w:rPr>
          <w:rFonts w:ascii="Arial" w:hAnsi="Arial" w:cs="Arial"/>
          <w:snapToGrid w:val="0"/>
          <w:color w:val="000000"/>
          <w:sz w:val="24"/>
        </w:rPr>
        <w:t xml:space="preserve"> for the 202</w:t>
      </w:r>
      <w:r w:rsidR="00264CD4">
        <w:rPr>
          <w:rFonts w:ascii="Arial" w:hAnsi="Arial" w:cs="Arial"/>
          <w:snapToGrid w:val="0"/>
          <w:color w:val="000000"/>
          <w:sz w:val="24"/>
        </w:rPr>
        <w:t>4</w:t>
      </w:r>
      <w:r w:rsidR="00AF1139">
        <w:rPr>
          <w:rFonts w:ascii="Arial" w:hAnsi="Arial" w:cs="Arial"/>
          <w:snapToGrid w:val="0"/>
          <w:color w:val="000000"/>
          <w:sz w:val="24"/>
        </w:rPr>
        <w:t>/2</w:t>
      </w:r>
      <w:r w:rsidR="00264CD4">
        <w:rPr>
          <w:rFonts w:ascii="Arial" w:hAnsi="Arial" w:cs="Arial"/>
          <w:snapToGrid w:val="0"/>
          <w:color w:val="000000"/>
          <w:sz w:val="24"/>
        </w:rPr>
        <w:t>5</w:t>
      </w:r>
      <w:r w:rsidR="00AF1139">
        <w:rPr>
          <w:rFonts w:ascii="Arial" w:hAnsi="Arial" w:cs="Arial"/>
          <w:snapToGrid w:val="0"/>
          <w:color w:val="000000"/>
          <w:sz w:val="24"/>
        </w:rPr>
        <w:t xml:space="preserve"> academic year</w:t>
      </w:r>
      <w:r>
        <w:rPr>
          <w:rFonts w:ascii="Arial" w:hAnsi="Arial" w:cs="Arial"/>
          <w:snapToGrid w:val="0"/>
          <w:color w:val="000000"/>
          <w:sz w:val="24"/>
        </w:rPr>
        <w:t xml:space="preserve">.  </w:t>
      </w:r>
    </w:p>
    <w:p w14:paraId="51F988BE" w14:textId="77777777" w:rsidR="00D57509" w:rsidRDefault="00D57509">
      <w:pPr>
        <w:rPr>
          <w:rFonts w:ascii="Arial" w:hAnsi="Arial" w:cs="Arial"/>
          <w:snapToGrid w:val="0"/>
          <w:color w:val="000000"/>
          <w:sz w:val="24"/>
        </w:rPr>
      </w:pPr>
    </w:p>
    <w:p w14:paraId="59EA6221" w14:textId="18079C47" w:rsidR="00264CD4" w:rsidRDefault="005679BF" w:rsidP="00D321DC">
      <w:pPr>
        <w:rPr>
          <w:rFonts w:ascii="Arial" w:hAnsi="Arial" w:cs="Arial"/>
          <w:snapToGrid w:val="0"/>
          <w:color w:val="000000"/>
          <w:sz w:val="24"/>
        </w:rPr>
      </w:pPr>
      <w:r>
        <w:rPr>
          <w:rFonts w:ascii="Arial" w:hAnsi="Arial" w:cs="Arial"/>
          <w:snapToGrid w:val="0"/>
          <w:color w:val="000000"/>
          <w:sz w:val="24"/>
        </w:rPr>
        <w:t>Saint Edward’s Catholic Primary School</w:t>
      </w:r>
      <w:r w:rsidR="002E59B8">
        <w:rPr>
          <w:rFonts w:ascii="Arial" w:hAnsi="Arial" w:cs="Arial"/>
          <w:snapToGrid w:val="0"/>
          <w:color w:val="000000"/>
          <w:sz w:val="24"/>
        </w:rPr>
        <w:t xml:space="preserve"> </w:t>
      </w:r>
      <w:r w:rsidR="00264CD4">
        <w:rPr>
          <w:rFonts w:ascii="Arial" w:hAnsi="Arial" w:cs="Arial"/>
          <w:snapToGrid w:val="0"/>
          <w:color w:val="000000"/>
          <w:sz w:val="24"/>
        </w:rPr>
        <w:t>continues to</w:t>
      </w:r>
      <w:r w:rsidR="00D321DC" w:rsidRPr="00D321DC">
        <w:rPr>
          <w:rFonts w:ascii="Arial" w:hAnsi="Arial" w:cs="Arial"/>
          <w:snapToGrid w:val="0"/>
          <w:color w:val="000000"/>
          <w:sz w:val="24"/>
        </w:rPr>
        <w:t xml:space="preserve"> work in partnership with parents and the Local Authority to improve school attendance.  </w:t>
      </w:r>
    </w:p>
    <w:p w14:paraId="55826F0F" w14:textId="77777777" w:rsidR="00264CD4" w:rsidRDefault="00264CD4" w:rsidP="00D321DC">
      <w:pPr>
        <w:rPr>
          <w:rFonts w:ascii="Arial" w:hAnsi="Arial" w:cs="Arial"/>
          <w:snapToGrid w:val="0"/>
          <w:color w:val="000000"/>
          <w:sz w:val="24"/>
        </w:rPr>
      </w:pPr>
    </w:p>
    <w:p w14:paraId="357ACFA8" w14:textId="19C00ACF" w:rsidR="00D321DC" w:rsidRDefault="009E5EB6" w:rsidP="00D321DC">
      <w:pPr>
        <w:rPr>
          <w:rFonts w:ascii="Arial" w:hAnsi="Arial" w:cs="Arial"/>
          <w:snapToGrid w:val="0"/>
          <w:color w:val="000000"/>
          <w:sz w:val="24"/>
        </w:rPr>
      </w:pPr>
      <w:r>
        <w:rPr>
          <w:rFonts w:ascii="Arial" w:hAnsi="Arial" w:cs="Arial"/>
          <w:b/>
          <w:snapToGrid w:val="0"/>
          <w:color w:val="000000"/>
          <w:sz w:val="24"/>
        </w:rPr>
        <w:t>A big thank you to</w:t>
      </w:r>
      <w:r w:rsidR="00D321DC" w:rsidRPr="00D321DC">
        <w:rPr>
          <w:rFonts w:ascii="Arial" w:hAnsi="Arial" w:cs="Arial"/>
          <w:b/>
          <w:snapToGrid w:val="0"/>
          <w:color w:val="000000"/>
          <w:sz w:val="24"/>
        </w:rPr>
        <w:t xml:space="preserve"> the m</w:t>
      </w:r>
      <w:r>
        <w:rPr>
          <w:rFonts w:ascii="Arial" w:hAnsi="Arial" w:cs="Arial"/>
          <w:b/>
          <w:snapToGrid w:val="0"/>
          <w:color w:val="000000"/>
          <w:sz w:val="24"/>
        </w:rPr>
        <w:t xml:space="preserve">ajority of </w:t>
      </w:r>
      <w:r w:rsidR="00D321DC" w:rsidRPr="00D321DC">
        <w:rPr>
          <w:rFonts w:ascii="Arial" w:hAnsi="Arial" w:cs="Arial"/>
          <w:b/>
          <w:snapToGrid w:val="0"/>
          <w:color w:val="000000"/>
          <w:sz w:val="24"/>
        </w:rPr>
        <w:t>parents who make sure their children attend school regularly</w:t>
      </w:r>
      <w:r w:rsidR="000D713E">
        <w:rPr>
          <w:rFonts w:ascii="Arial" w:hAnsi="Arial" w:cs="Arial"/>
          <w:b/>
          <w:snapToGrid w:val="0"/>
          <w:color w:val="000000"/>
          <w:sz w:val="24"/>
        </w:rPr>
        <w:t>, particularly during the current cost of living crisis impacting families.</w:t>
      </w:r>
      <w:r w:rsidR="00D321DC" w:rsidRPr="00D321DC">
        <w:rPr>
          <w:rFonts w:ascii="Arial" w:hAnsi="Arial" w:cs="Arial"/>
          <w:snapToGrid w:val="0"/>
          <w:color w:val="000000"/>
          <w:sz w:val="24"/>
        </w:rPr>
        <w:t xml:space="preserve"> </w:t>
      </w:r>
      <w:r>
        <w:rPr>
          <w:rFonts w:ascii="Arial" w:hAnsi="Arial" w:cs="Arial"/>
          <w:snapToGrid w:val="0"/>
          <w:color w:val="000000"/>
          <w:sz w:val="24"/>
        </w:rPr>
        <w:t xml:space="preserve"> </w:t>
      </w:r>
    </w:p>
    <w:p w14:paraId="5058260C" w14:textId="77777777" w:rsidR="00D321DC" w:rsidRDefault="00D321DC" w:rsidP="00D321DC">
      <w:pPr>
        <w:rPr>
          <w:rFonts w:ascii="Arial" w:hAnsi="Arial" w:cs="Arial"/>
          <w:snapToGrid w:val="0"/>
          <w:color w:val="000000"/>
          <w:sz w:val="24"/>
        </w:rPr>
      </w:pPr>
    </w:p>
    <w:p w14:paraId="7CBF4A8C" w14:textId="1AE0EA2D" w:rsidR="009E5EB6" w:rsidRDefault="009E5EB6" w:rsidP="00BA3471">
      <w:pPr>
        <w:rPr>
          <w:rFonts w:ascii="Arial" w:hAnsi="Arial" w:cs="Arial"/>
          <w:snapToGrid w:val="0"/>
          <w:color w:val="000000"/>
          <w:sz w:val="24"/>
        </w:rPr>
      </w:pPr>
      <w:r>
        <w:rPr>
          <w:rFonts w:ascii="Arial" w:hAnsi="Arial" w:cs="Arial"/>
          <w:snapToGrid w:val="0"/>
          <w:color w:val="000000"/>
          <w:sz w:val="24"/>
        </w:rPr>
        <w:t>Your efforts, working in partnership with the school, will ensure that your child will have the best chance to</w:t>
      </w:r>
      <w:r w:rsidR="00BA3471" w:rsidRPr="00BA3471">
        <w:rPr>
          <w:rFonts w:ascii="Arial" w:hAnsi="Arial" w:cs="Arial"/>
          <w:snapToGrid w:val="0"/>
          <w:color w:val="000000"/>
          <w:sz w:val="24"/>
        </w:rPr>
        <w:t xml:space="preserve"> achieve </w:t>
      </w:r>
      <w:r>
        <w:rPr>
          <w:rFonts w:ascii="Arial" w:hAnsi="Arial" w:cs="Arial"/>
          <w:snapToGrid w:val="0"/>
          <w:color w:val="000000"/>
          <w:sz w:val="24"/>
        </w:rPr>
        <w:t>their academic potential</w:t>
      </w:r>
      <w:r w:rsidR="00BA3471" w:rsidRPr="00BA3471">
        <w:rPr>
          <w:rFonts w:ascii="Arial" w:hAnsi="Arial" w:cs="Arial"/>
          <w:snapToGrid w:val="0"/>
          <w:color w:val="000000"/>
          <w:sz w:val="24"/>
        </w:rPr>
        <w:t xml:space="preserve"> and have real opportunity in further education and the world of work. </w:t>
      </w:r>
      <w:r>
        <w:rPr>
          <w:rFonts w:ascii="Arial" w:hAnsi="Arial" w:cs="Arial"/>
          <w:snapToGrid w:val="0"/>
          <w:color w:val="000000"/>
          <w:sz w:val="24"/>
        </w:rPr>
        <w:t>It will also enable your child to:</w:t>
      </w:r>
    </w:p>
    <w:p w14:paraId="2D5C54E8" w14:textId="77777777" w:rsidR="00BA3471" w:rsidRPr="00BA3471" w:rsidRDefault="00BA3471" w:rsidP="00BA3471">
      <w:pPr>
        <w:rPr>
          <w:rFonts w:ascii="Arial" w:hAnsi="Arial" w:cs="Arial"/>
          <w:bCs/>
          <w:iCs/>
          <w:snapToGrid w:val="0"/>
          <w:color w:val="000000"/>
          <w:sz w:val="24"/>
        </w:rPr>
      </w:pPr>
    </w:p>
    <w:p w14:paraId="4A321049" w14:textId="55EC5644" w:rsidR="00BA3471" w:rsidRPr="00BA3471" w:rsidRDefault="009E5EB6" w:rsidP="00BA3471">
      <w:pPr>
        <w:numPr>
          <w:ilvl w:val="0"/>
          <w:numId w:val="5"/>
        </w:numPr>
        <w:rPr>
          <w:rFonts w:ascii="Arial" w:hAnsi="Arial" w:cs="Arial"/>
          <w:snapToGrid w:val="0"/>
          <w:color w:val="000000"/>
          <w:sz w:val="24"/>
        </w:rPr>
      </w:pPr>
      <w:r>
        <w:rPr>
          <w:rFonts w:ascii="Arial" w:hAnsi="Arial" w:cs="Arial"/>
          <w:snapToGrid w:val="0"/>
          <w:color w:val="000000"/>
          <w:sz w:val="24"/>
        </w:rPr>
        <w:t xml:space="preserve">access the lessons needed to </w:t>
      </w:r>
      <w:r w:rsidR="00BA3471" w:rsidRPr="00BA3471">
        <w:rPr>
          <w:rFonts w:ascii="Arial" w:hAnsi="Arial" w:cs="Arial"/>
          <w:snapToGrid w:val="0"/>
          <w:color w:val="000000"/>
          <w:sz w:val="24"/>
        </w:rPr>
        <w:t xml:space="preserve">achieve </w:t>
      </w:r>
      <w:r>
        <w:rPr>
          <w:rFonts w:ascii="Arial" w:hAnsi="Arial" w:cs="Arial"/>
          <w:snapToGrid w:val="0"/>
          <w:color w:val="000000"/>
          <w:sz w:val="24"/>
        </w:rPr>
        <w:t>their expected grades</w:t>
      </w:r>
    </w:p>
    <w:p w14:paraId="7DA7AFB6" w14:textId="66B659EC" w:rsidR="00BA3471" w:rsidRPr="00BA3471" w:rsidRDefault="009E5EB6" w:rsidP="00BA3471">
      <w:pPr>
        <w:numPr>
          <w:ilvl w:val="0"/>
          <w:numId w:val="5"/>
        </w:numPr>
        <w:rPr>
          <w:rFonts w:ascii="Arial" w:hAnsi="Arial" w:cs="Arial"/>
          <w:snapToGrid w:val="0"/>
          <w:color w:val="000000"/>
          <w:sz w:val="24"/>
        </w:rPr>
      </w:pPr>
      <w:r>
        <w:rPr>
          <w:rFonts w:ascii="Arial" w:hAnsi="Arial" w:cs="Arial"/>
          <w:snapToGrid w:val="0"/>
          <w:color w:val="000000"/>
          <w:sz w:val="24"/>
        </w:rPr>
        <w:t>maintain friendships and develop new ones</w:t>
      </w:r>
    </w:p>
    <w:p w14:paraId="133F2B2D" w14:textId="550717A5" w:rsidR="009E5EB6" w:rsidRPr="00BA3471" w:rsidRDefault="009E5EB6" w:rsidP="00BA3471">
      <w:pPr>
        <w:numPr>
          <w:ilvl w:val="0"/>
          <w:numId w:val="5"/>
        </w:numPr>
        <w:rPr>
          <w:rFonts w:ascii="Arial" w:hAnsi="Arial" w:cs="Arial"/>
          <w:snapToGrid w:val="0"/>
          <w:color w:val="000000"/>
          <w:sz w:val="24"/>
        </w:rPr>
      </w:pPr>
      <w:r>
        <w:rPr>
          <w:rFonts w:ascii="Arial" w:hAnsi="Arial" w:cs="Arial"/>
          <w:snapToGrid w:val="0"/>
          <w:color w:val="000000"/>
          <w:sz w:val="24"/>
        </w:rPr>
        <w:t>have access to social and sporting events offered by the school</w:t>
      </w:r>
    </w:p>
    <w:p w14:paraId="766A8E05" w14:textId="0C22ED6F" w:rsidR="00BA3471" w:rsidRDefault="009E5EB6" w:rsidP="009E5EB6">
      <w:pPr>
        <w:numPr>
          <w:ilvl w:val="0"/>
          <w:numId w:val="5"/>
        </w:numPr>
        <w:rPr>
          <w:rFonts w:ascii="Arial" w:hAnsi="Arial" w:cs="Arial"/>
          <w:snapToGrid w:val="0"/>
          <w:color w:val="000000"/>
          <w:sz w:val="24"/>
        </w:rPr>
      </w:pPr>
      <w:r>
        <w:rPr>
          <w:rFonts w:ascii="Arial" w:hAnsi="Arial" w:cs="Arial"/>
          <w:snapToGrid w:val="0"/>
          <w:color w:val="000000"/>
          <w:sz w:val="24"/>
        </w:rPr>
        <w:t xml:space="preserve">explore potential careers </w:t>
      </w:r>
    </w:p>
    <w:p w14:paraId="6E853698" w14:textId="5325AB60" w:rsidR="009E5EB6" w:rsidRPr="009E5EB6" w:rsidRDefault="009E5EB6">
      <w:pPr>
        <w:numPr>
          <w:ilvl w:val="0"/>
          <w:numId w:val="5"/>
        </w:numPr>
        <w:rPr>
          <w:rFonts w:ascii="Arial" w:hAnsi="Arial" w:cs="Arial"/>
          <w:snapToGrid w:val="0"/>
          <w:color w:val="000000"/>
          <w:sz w:val="24"/>
        </w:rPr>
      </w:pPr>
      <w:r>
        <w:rPr>
          <w:rFonts w:ascii="Arial" w:hAnsi="Arial" w:cs="Arial"/>
          <w:snapToGrid w:val="0"/>
          <w:color w:val="000000"/>
          <w:sz w:val="24"/>
        </w:rPr>
        <w:t>develop work habits such as good punctuality which are essential to thrive in the world of employment</w:t>
      </w:r>
    </w:p>
    <w:p w14:paraId="52994DDC" w14:textId="77777777" w:rsidR="00D321DC" w:rsidRPr="00D321DC" w:rsidRDefault="00D321DC" w:rsidP="00D321DC">
      <w:pPr>
        <w:rPr>
          <w:rFonts w:ascii="Arial" w:hAnsi="Arial" w:cs="Arial"/>
          <w:snapToGrid w:val="0"/>
          <w:color w:val="000000"/>
          <w:sz w:val="24"/>
        </w:rPr>
      </w:pPr>
    </w:p>
    <w:p w14:paraId="2064FC96" w14:textId="77777777" w:rsidR="00D321DC" w:rsidRPr="00D321DC" w:rsidRDefault="00D321DC" w:rsidP="00D321DC">
      <w:pPr>
        <w:rPr>
          <w:rFonts w:ascii="Arial" w:hAnsi="Arial" w:cs="Arial"/>
          <w:b/>
          <w:bCs/>
          <w:snapToGrid w:val="0"/>
          <w:color w:val="000000"/>
          <w:sz w:val="24"/>
        </w:rPr>
      </w:pPr>
      <w:r w:rsidRPr="00D321DC">
        <w:rPr>
          <w:rFonts w:ascii="Arial" w:hAnsi="Arial" w:cs="Arial"/>
          <w:b/>
          <w:bCs/>
          <w:snapToGrid w:val="0"/>
          <w:color w:val="000000"/>
          <w:sz w:val="24"/>
        </w:rPr>
        <w:t>How does your child compare?</w:t>
      </w:r>
    </w:p>
    <w:tbl>
      <w:tblPr>
        <w:tblW w:w="8929" w:type="dxa"/>
        <w:tblInd w:w="-34" w:type="dxa"/>
        <w:tblBorders>
          <w:top w:val="threeDEmboss" w:sz="24" w:space="0" w:color="008080"/>
          <w:left w:val="threeDEmboss" w:sz="24" w:space="0" w:color="008080"/>
          <w:bottom w:val="threeDEmboss" w:sz="24" w:space="0" w:color="008080"/>
          <w:right w:val="threeDEmboss" w:sz="24" w:space="0" w:color="008080"/>
          <w:insideH w:val="threeDEmboss" w:sz="24" w:space="0" w:color="008080"/>
          <w:insideV w:val="threeDEmboss" w:sz="24" w:space="0" w:color="008080"/>
        </w:tblBorders>
        <w:tblLook w:val="0000" w:firstRow="0" w:lastRow="0" w:firstColumn="0" w:lastColumn="0" w:noHBand="0" w:noVBand="0"/>
      </w:tblPr>
      <w:tblGrid>
        <w:gridCol w:w="2232"/>
        <w:gridCol w:w="2232"/>
        <w:gridCol w:w="2232"/>
        <w:gridCol w:w="2233"/>
      </w:tblGrid>
      <w:tr w:rsidR="00D321DC" w:rsidRPr="00D321DC" w14:paraId="1263A21F" w14:textId="77777777" w:rsidTr="007C50A5">
        <w:trPr>
          <w:trHeight w:val="217"/>
        </w:trPr>
        <w:tc>
          <w:tcPr>
            <w:tcW w:w="2232" w:type="dxa"/>
            <w:tcBorders>
              <w:top w:val="thinThickLargeGap" w:sz="24" w:space="0" w:color="auto"/>
              <w:left w:val="thinThickLargeGap" w:sz="24" w:space="0" w:color="auto"/>
              <w:bottom w:val="double" w:sz="12" w:space="0" w:color="008080"/>
              <w:right w:val="thinThickLargeGap" w:sz="24" w:space="0" w:color="auto"/>
            </w:tcBorders>
          </w:tcPr>
          <w:p w14:paraId="5D3ACEDF"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Attendance during one school year</w:t>
            </w:r>
          </w:p>
        </w:tc>
        <w:tc>
          <w:tcPr>
            <w:tcW w:w="2232" w:type="dxa"/>
            <w:tcBorders>
              <w:top w:val="thinThickLargeGap" w:sz="24" w:space="0" w:color="auto"/>
              <w:left w:val="thinThickLargeGap" w:sz="24" w:space="0" w:color="auto"/>
              <w:bottom w:val="double" w:sz="12" w:space="0" w:color="008080"/>
              <w:right w:val="thinThickLargeGap" w:sz="24" w:space="0" w:color="auto"/>
            </w:tcBorders>
          </w:tcPr>
          <w:p w14:paraId="341F2CAF"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equals this number of days absent</w:t>
            </w:r>
          </w:p>
        </w:tc>
        <w:tc>
          <w:tcPr>
            <w:tcW w:w="2232" w:type="dxa"/>
            <w:tcBorders>
              <w:top w:val="thinThickLargeGap" w:sz="24" w:space="0" w:color="auto"/>
              <w:left w:val="thinThickLargeGap" w:sz="24" w:space="0" w:color="auto"/>
              <w:bottom w:val="double" w:sz="12" w:space="0" w:color="008080"/>
              <w:right w:val="thinThickLargeGap" w:sz="24" w:space="0" w:color="auto"/>
            </w:tcBorders>
          </w:tcPr>
          <w:p w14:paraId="2B021017"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which is approximately this many weeks absent</w:t>
            </w:r>
          </w:p>
        </w:tc>
        <w:tc>
          <w:tcPr>
            <w:tcW w:w="2233" w:type="dxa"/>
            <w:tcBorders>
              <w:top w:val="thinThickLargeGap" w:sz="24" w:space="0" w:color="auto"/>
              <w:left w:val="thinThickLargeGap" w:sz="24" w:space="0" w:color="auto"/>
              <w:bottom w:val="double" w:sz="12" w:space="0" w:color="008080"/>
              <w:right w:val="thinThickLargeGap" w:sz="24" w:space="0" w:color="auto"/>
            </w:tcBorders>
          </w:tcPr>
          <w:p w14:paraId="09300605"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which means this number of lessons missed</w:t>
            </w:r>
          </w:p>
        </w:tc>
      </w:tr>
      <w:tr w:rsidR="00D321DC" w:rsidRPr="00D321DC" w14:paraId="566A3B68" w14:textId="77777777" w:rsidTr="007C50A5">
        <w:trPr>
          <w:trHeight w:val="217"/>
        </w:trPr>
        <w:tc>
          <w:tcPr>
            <w:tcW w:w="2232" w:type="dxa"/>
            <w:tcBorders>
              <w:top w:val="thinThickLargeGap" w:sz="24" w:space="0" w:color="auto"/>
              <w:left w:val="thinThickLargeGap" w:sz="24" w:space="0" w:color="auto"/>
              <w:bottom w:val="double" w:sz="12" w:space="0" w:color="008080"/>
              <w:right w:val="thinThickLargeGap" w:sz="24" w:space="0" w:color="auto"/>
            </w:tcBorders>
          </w:tcPr>
          <w:p w14:paraId="134F2A80"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95%</w:t>
            </w:r>
          </w:p>
        </w:tc>
        <w:tc>
          <w:tcPr>
            <w:tcW w:w="2232" w:type="dxa"/>
            <w:tcBorders>
              <w:top w:val="thinThickLargeGap" w:sz="24" w:space="0" w:color="auto"/>
              <w:left w:val="thinThickLargeGap" w:sz="24" w:space="0" w:color="auto"/>
              <w:bottom w:val="double" w:sz="12" w:space="0" w:color="008080"/>
              <w:right w:val="thinThickLargeGap" w:sz="24" w:space="0" w:color="auto"/>
            </w:tcBorders>
          </w:tcPr>
          <w:p w14:paraId="5F1E1C8E"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9 days</w:t>
            </w:r>
          </w:p>
        </w:tc>
        <w:tc>
          <w:tcPr>
            <w:tcW w:w="2232" w:type="dxa"/>
            <w:tcBorders>
              <w:top w:val="thinThickLargeGap" w:sz="24" w:space="0" w:color="auto"/>
              <w:left w:val="thinThickLargeGap" w:sz="24" w:space="0" w:color="auto"/>
              <w:bottom w:val="double" w:sz="12" w:space="0" w:color="008080"/>
              <w:right w:val="thinThickLargeGap" w:sz="24" w:space="0" w:color="auto"/>
            </w:tcBorders>
          </w:tcPr>
          <w:p w14:paraId="213A6C4C"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2 weeks</w:t>
            </w:r>
          </w:p>
        </w:tc>
        <w:tc>
          <w:tcPr>
            <w:tcW w:w="2233" w:type="dxa"/>
            <w:tcBorders>
              <w:top w:val="thinThickLargeGap" w:sz="24" w:space="0" w:color="auto"/>
              <w:left w:val="thinThickLargeGap" w:sz="24" w:space="0" w:color="auto"/>
              <w:bottom w:val="double" w:sz="12" w:space="0" w:color="008080"/>
              <w:right w:val="thinThickLargeGap" w:sz="24" w:space="0" w:color="auto"/>
            </w:tcBorders>
          </w:tcPr>
          <w:p w14:paraId="59596AFC"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50 lessons</w:t>
            </w:r>
          </w:p>
        </w:tc>
      </w:tr>
      <w:tr w:rsidR="00D321DC" w:rsidRPr="00D321DC" w14:paraId="0A5D3669" w14:textId="77777777" w:rsidTr="007C50A5">
        <w:trPr>
          <w:trHeight w:val="273"/>
        </w:trPr>
        <w:tc>
          <w:tcPr>
            <w:tcW w:w="2232" w:type="dxa"/>
            <w:tcBorders>
              <w:top w:val="thinThickLargeGap" w:sz="24" w:space="0" w:color="auto"/>
              <w:left w:val="thinThickLargeGap" w:sz="24" w:space="0" w:color="auto"/>
              <w:bottom w:val="double" w:sz="12" w:space="0" w:color="008080"/>
              <w:right w:val="thinThickLargeGap" w:sz="24" w:space="0" w:color="auto"/>
            </w:tcBorders>
          </w:tcPr>
          <w:p w14:paraId="4475FA45"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90%</w:t>
            </w:r>
          </w:p>
        </w:tc>
        <w:tc>
          <w:tcPr>
            <w:tcW w:w="2232" w:type="dxa"/>
            <w:tcBorders>
              <w:top w:val="thinThickLargeGap" w:sz="24" w:space="0" w:color="auto"/>
              <w:left w:val="thinThickLargeGap" w:sz="24" w:space="0" w:color="auto"/>
              <w:bottom w:val="double" w:sz="12" w:space="0" w:color="008080"/>
              <w:right w:val="thinThickLargeGap" w:sz="24" w:space="0" w:color="auto"/>
            </w:tcBorders>
          </w:tcPr>
          <w:p w14:paraId="7D0EFBB5"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19 days</w:t>
            </w:r>
          </w:p>
        </w:tc>
        <w:tc>
          <w:tcPr>
            <w:tcW w:w="2232" w:type="dxa"/>
            <w:tcBorders>
              <w:top w:val="thinThickLargeGap" w:sz="24" w:space="0" w:color="auto"/>
              <w:left w:val="thinThickLargeGap" w:sz="24" w:space="0" w:color="auto"/>
              <w:bottom w:val="double" w:sz="12" w:space="0" w:color="008080"/>
              <w:right w:val="thinThickLargeGap" w:sz="24" w:space="0" w:color="auto"/>
            </w:tcBorders>
          </w:tcPr>
          <w:p w14:paraId="42DB5C5E"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4 weeks</w:t>
            </w:r>
          </w:p>
        </w:tc>
        <w:tc>
          <w:tcPr>
            <w:tcW w:w="2233" w:type="dxa"/>
            <w:tcBorders>
              <w:top w:val="thinThickLargeGap" w:sz="24" w:space="0" w:color="auto"/>
              <w:left w:val="thinThickLargeGap" w:sz="24" w:space="0" w:color="auto"/>
              <w:bottom w:val="double" w:sz="12" w:space="0" w:color="008080"/>
              <w:right w:val="thinThickLargeGap" w:sz="24" w:space="0" w:color="auto"/>
            </w:tcBorders>
          </w:tcPr>
          <w:p w14:paraId="747367AC"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100 lessons</w:t>
            </w:r>
          </w:p>
        </w:tc>
      </w:tr>
      <w:tr w:rsidR="00D321DC" w:rsidRPr="00D321DC" w14:paraId="3A2F3AA8" w14:textId="77777777" w:rsidTr="007C50A5">
        <w:trPr>
          <w:trHeight w:val="251"/>
        </w:trPr>
        <w:tc>
          <w:tcPr>
            <w:tcW w:w="2232" w:type="dxa"/>
            <w:tcBorders>
              <w:top w:val="thinThickLargeGap" w:sz="24" w:space="0" w:color="auto"/>
              <w:left w:val="thinThickLargeGap" w:sz="24" w:space="0" w:color="auto"/>
              <w:bottom w:val="thinThickLargeGap" w:sz="24" w:space="0" w:color="auto"/>
              <w:right w:val="thinThickLargeGap" w:sz="24" w:space="0" w:color="auto"/>
            </w:tcBorders>
          </w:tcPr>
          <w:p w14:paraId="34FD169D"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85%</w:t>
            </w:r>
          </w:p>
        </w:tc>
        <w:tc>
          <w:tcPr>
            <w:tcW w:w="2232" w:type="dxa"/>
            <w:tcBorders>
              <w:top w:val="thinThickLargeGap" w:sz="24" w:space="0" w:color="auto"/>
              <w:left w:val="thinThickLargeGap" w:sz="24" w:space="0" w:color="auto"/>
              <w:bottom w:val="thinThickLargeGap" w:sz="24" w:space="0" w:color="auto"/>
              <w:right w:val="thinThickLargeGap" w:sz="24" w:space="0" w:color="auto"/>
            </w:tcBorders>
          </w:tcPr>
          <w:p w14:paraId="6C594EE9"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29 days</w:t>
            </w:r>
          </w:p>
        </w:tc>
        <w:tc>
          <w:tcPr>
            <w:tcW w:w="2232" w:type="dxa"/>
            <w:tcBorders>
              <w:top w:val="thinThickLargeGap" w:sz="24" w:space="0" w:color="auto"/>
              <w:left w:val="thinThickLargeGap" w:sz="24" w:space="0" w:color="auto"/>
              <w:bottom w:val="thinThickLargeGap" w:sz="24" w:space="0" w:color="auto"/>
              <w:right w:val="thinThickLargeGap" w:sz="24" w:space="0" w:color="auto"/>
            </w:tcBorders>
          </w:tcPr>
          <w:p w14:paraId="39354498"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6 weeks</w:t>
            </w:r>
          </w:p>
        </w:tc>
        <w:tc>
          <w:tcPr>
            <w:tcW w:w="2233" w:type="dxa"/>
            <w:tcBorders>
              <w:top w:val="thinThickLargeGap" w:sz="24" w:space="0" w:color="auto"/>
              <w:left w:val="thinThickLargeGap" w:sz="24" w:space="0" w:color="auto"/>
              <w:bottom w:val="thinThickLargeGap" w:sz="24" w:space="0" w:color="auto"/>
              <w:right w:val="thinThickLargeGap" w:sz="24" w:space="0" w:color="auto"/>
            </w:tcBorders>
          </w:tcPr>
          <w:p w14:paraId="4B95501D" w14:textId="77777777" w:rsidR="00D321DC" w:rsidRPr="00D321DC" w:rsidRDefault="00D321DC" w:rsidP="00D321DC">
            <w:pPr>
              <w:rPr>
                <w:rFonts w:ascii="Arial" w:hAnsi="Arial" w:cs="Arial"/>
                <w:snapToGrid w:val="0"/>
                <w:color w:val="000000"/>
                <w:sz w:val="24"/>
              </w:rPr>
            </w:pPr>
            <w:r w:rsidRPr="00D321DC">
              <w:rPr>
                <w:rFonts w:ascii="Arial" w:hAnsi="Arial" w:cs="Arial"/>
                <w:snapToGrid w:val="0"/>
                <w:color w:val="000000"/>
                <w:sz w:val="24"/>
              </w:rPr>
              <w:t>150 lessons</w:t>
            </w:r>
          </w:p>
        </w:tc>
      </w:tr>
    </w:tbl>
    <w:p w14:paraId="1F0AE978" w14:textId="77777777" w:rsidR="008121DF" w:rsidRDefault="008121DF" w:rsidP="008121DF">
      <w:pPr>
        <w:rPr>
          <w:rFonts w:ascii="Arial" w:hAnsi="Arial" w:cs="Arial"/>
          <w:snapToGrid w:val="0"/>
          <w:color w:val="000000"/>
          <w:sz w:val="24"/>
        </w:rPr>
      </w:pPr>
    </w:p>
    <w:p w14:paraId="5DE4390C" w14:textId="032F9D1B" w:rsidR="00264CD4" w:rsidRDefault="00264CD4" w:rsidP="00264CD4">
      <w:pPr>
        <w:jc w:val="both"/>
        <w:rPr>
          <w:rFonts w:ascii="Arial" w:hAnsi="Arial" w:cs="Arial"/>
          <w:snapToGrid w:val="0"/>
          <w:color w:val="000000"/>
          <w:sz w:val="24"/>
        </w:rPr>
      </w:pPr>
      <w:r w:rsidRPr="00264CD4">
        <w:rPr>
          <w:rFonts w:ascii="Arial" w:hAnsi="Arial" w:cs="Arial"/>
          <w:snapToGrid w:val="0"/>
          <w:color w:val="000000"/>
          <w:sz w:val="24"/>
        </w:rPr>
        <w:t>You may be aware of the changes to the law related to school attendance, in particular the new national penalty notice framework which came into force on the 19</w:t>
      </w:r>
      <w:r w:rsidRPr="00264CD4">
        <w:rPr>
          <w:rFonts w:ascii="Arial" w:hAnsi="Arial" w:cs="Arial"/>
          <w:snapToGrid w:val="0"/>
          <w:color w:val="000000"/>
          <w:sz w:val="24"/>
          <w:vertAlign w:val="superscript"/>
        </w:rPr>
        <w:t>th</w:t>
      </w:r>
      <w:r w:rsidRPr="00264CD4">
        <w:rPr>
          <w:rFonts w:ascii="Arial" w:hAnsi="Arial" w:cs="Arial"/>
          <w:snapToGrid w:val="0"/>
          <w:color w:val="000000"/>
          <w:sz w:val="24"/>
        </w:rPr>
        <w:t xml:space="preserve"> August 2024</w:t>
      </w:r>
      <w:r>
        <w:rPr>
          <w:rFonts w:ascii="Arial" w:hAnsi="Arial" w:cs="Arial"/>
          <w:snapToGrid w:val="0"/>
          <w:color w:val="000000"/>
          <w:sz w:val="24"/>
        </w:rPr>
        <w:t>.  Penalty notice amounts have increased and there is now an escalation process for repeated offences.</w:t>
      </w:r>
    </w:p>
    <w:p w14:paraId="5D8394D4" w14:textId="77777777" w:rsidR="00264CD4" w:rsidRDefault="00264CD4" w:rsidP="00264CD4">
      <w:pPr>
        <w:jc w:val="both"/>
        <w:rPr>
          <w:rFonts w:ascii="Arial" w:hAnsi="Arial" w:cs="Arial"/>
          <w:snapToGrid w:val="0"/>
          <w:color w:val="000000"/>
          <w:sz w:val="24"/>
        </w:rPr>
      </w:pPr>
    </w:p>
    <w:p w14:paraId="18010D6B" w14:textId="0053B879" w:rsidR="00264CD4" w:rsidRPr="00264CD4" w:rsidRDefault="00264CD4" w:rsidP="00264CD4">
      <w:pPr>
        <w:jc w:val="both"/>
        <w:rPr>
          <w:rFonts w:ascii="Arial" w:hAnsi="Arial" w:cs="Arial"/>
          <w:snapToGrid w:val="0"/>
          <w:color w:val="000000"/>
          <w:sz w:val="24"/>
        </w:rPr>
      </w:pPr>
      <w:r>
        <w:rPr>
          <w:rFonts w:ascii="Arial" w:hAnsi="Arial" w:cs="Arial"/>
          <w:snapToGrid w:val="0"/>
          <w:color w:val="000000"/>
          <w:sz w:val="24"/>
        </w:rPr>
        <w:t xml:space="preserve">The Government has brought in the changes due to concerns about the decline in attendance linking to a deteriorating attainment and progress levels for children over the last few years. </w:t>
      </w:r>
      <w:r w:rsidRPr="00264CD4">
        <w:rPr>
          <w:rFonts w:ascii="Arial" w:hAnsi="Arial" w:cs="Arial"/>
          <w:snapToGrid w:val="0"/>
          <w:color w:val="000000"/>
          <w:sz w:val="24"/>
        </w:rPr>
        <w:t>There is more information for parents here:</w:t>
      </w:r>
    </w:p>
    <w:p w14:paraId="69AB1EF6" w14:textId="3E9006A5" w:rsidR="00264CD4" w:rsidRDefault="009A33F5" w:rsidP="006C0EB6">
      <w:pPr>
        <w:jc w:val="both"/>
        <w:rPr>
          <w:rFonts w:ascii="Arial" w:hAnsi="Arial" w:cs="Arial"/>
          <w:snapToGrid w:val="0"/>
          <w:color w:val="000000"/>
          <w:sz w:val="24"/>
        </w:rPr>
      </w:pPr>
      <w:hyperlink r:id="rId11" w:history="1">
        <w:r w:rsidR="00264CD4" w:rsidRPr="00264CD4">
          <w:rPr>
            <w:rStyle w:val="Hyperlink"/>
            <w:rFonts w:ascii="Arial" w:hAnsi="Arial" w:cs="Arial"/>
            <w:snapToGrid w:val="0"/>
            <w:sz w:val="24"/>
          </w:rPr>
          <w:t>National changes to education penalty notices - September 2024 | School attendance, advice for parents | Birmingham City Council</w:t>
        </w:r>
      </w:hyperlink>
    </w:p>
    <w:p w14:paraId="5B7D2A37" w14:textId="77777777" w:rsidR="00264CD4" w:rsidRDefault="00264CD4" w:rsidP="006C0EB6">
      <w:pPr>
        <w:jc w:val="both"/>
        <w:rPr>
          <w:rFonts w:ascii="Arial" w:hAnsi="Arial" w:cs="Arial"/>
          <w:snapToGrid w:val="0"/>
          <w:color w:val="000000"/>
          <w:sz w:val="24"/>
        </w:rPr>
      </w:pPr>
    </w:p>
    <w:p w14:paraId="4F8A1248" w14:textId="3FE9067F" w:rsidR="00484A1F" w:rsidRDefault="002F067C" w:rsidP="006C0EB6">
      <w:pPr>
        <w:jc w:val="both"/>
        <w:rPr>
          <w:rFonts w:ascii="Arial" w:hAnsi="Arial" w:cs="Arial"/>
          <w:snapToGrid w:val="0"/>
          <w:color w:val="000000"/>
          <w:sz w:val="24"/>
        </w:rPr>
      </w:pPr>
      <w:r>
        <w:rPr>
          <w:rFonts w:ascii="Arial" w:hAnsi="Arial" w:cs="Arial"/>
          <w:snapToGrid w:val="0"/>
          <w:color w:val="000000"/>
          <w:sz w:val="24"/>
        </w:rPr>
        <w:t xml:space="preserve">If you </w:t>
      </w:r>
      <w:r w:rsidR="00B141CD">
        <w:rPr>
          <w:rFonts w:ascii="Arial" w:hAnsi="Arial" w:cs="Arial"/>
          <w:snapToGrid w:val="0"/>
          <w:color w:val="000000"/>
          <w:sz w:val="24"/>
        </w:rPr>
        <w:t>are</w:t>
      </w:r>
      <w:r>
        <w:rPr>
          <w:rFonts w:ascii="Arial" w:hAnsi="Arial" w:cs="Arial"/>
          <w:snapToGrid w:val="0"/>
          <w:color w:val="000000"/>
          <w:sz w:val="24"/>
        </w:rPr>
        <w:t xml:space="preserve"> worried about your </w:t>
      </w:r>
      <w:r w:rsidRPr="007446AF">
        <w:rPr>
          <w:rFonts w:ascii="Arial" w:hAnsi="Arial" w:cs="Arial"/>
          <w:snapToGrid w:val="0"/>
          <w:color w:val="000000"/>
          <w:sz w:val="24"/>
        </w:rPr>
        <w:t>child</w:t>
      </w:r>
      <w:r w:rsidR="00D60D91">
        <w:rPr>
          <w:rFonts w:ascii="Arial" w:hAnsi="Arial" w:cs="Arial"/>
          <w:snapToGrid w:val="0"/>
          <w:color w:val="000000"/>
          <w:sz w:val="24"/>
        </w:rPr>
        <w:t>/children</w:t>
      </w:r>
      <w:r w:rsidR="00D321DC">
        <w:rPr>
          <w:rFonts w:ascii="Arial" w:hAnsi="Arial" w:cs="Arial"/>
          <w:snapToGrid w:val="0"/>
          <w:color w:val="000000"/>
          <w:sz w:val="24"/>
        </w:rPr>
        <w:t>’s attendance</w:t>
      </w:r>
      <w:r>
        <w:rPr>
          <w:rFonts w:ascii="Arial" w:hAnsi="Arial" w:cs="Arial"/>
          <w:snapToGrid w:val="0"/>
          <w:color w:val="000000"/>
          <w:sz w:val="24"/>
        </w:rPr>
        <w:t xml:space="preserve"> the first port of call is to discuss your concerns with the school directly. The school </w:t>
      </w:r>
      <w:r w:rsidR="00436529">
        <w:rPr>
          <w:rFonts w:ascii="Arial" w:hAnsi="Arial" w:cs="Arial"/>
          <w:snapToGrid w:val="0"/>
          <w:color w:val="000000"/>
          <w:sz w:val="24"/>
        </w:rPr>
        <w:t>has specialist staff who may be able to help</w:t>
      </w:r>
      <w:r w:rsidR="00B141CD">
        <w:rPr>
          <w:rFonts w:ascii="Arial" w:hAnsi="Arial" w:cs="Arial"/>
          <w:snapToGrid w:val="0"/>
          <w:color w:val="000000"/>
          <w:sz w:val="24"/>
        </w:rPr>
        <w:t>,</w:t>
      </w:r>
      <w:r w:rsidR="00436529">
        <w:rPr>
          <w:rFonts w:ascii="Arial" w:hAnsi="Arial" w:cs="Arial"/>
          <w:snapToGrid w:val="0"/>
          <w:color w:val="000000"/>
          <w:sz w:val="24"/>
        </w:rPr>
        <w:t xml:space="preserve"> and </w:t>
      </w:r>
      <w:r w:rsidR="00DE1DDD">
        <w:rPr>
          <w:rFonts w:ascii="Arial" w:hAnsi="Arial" w:cs="Arial"/>
          <w:snapToGrid w:val="0"/>
          <w:color w:val="000000"/>
          <w:sz w:val="24"/>
        </w:rPr>
        <w:t xml:space="preserve">all schools </w:t>
      </w:r>
      <w:r w:rsidR="00436529">
        <w:rPr>
          <w:rFonts w:ascii="Arial" w:hAnsi="Arial" w:cs="Arial"/>
          <w:snapToGrid w:val="0"/>
          <w:color w:val="000000"/>
          <w:sz w:val="24"/>
        </w:rPr>
        <w:t>work</w:t>
      </w:r>
      <w:r>
        <w:rPr>
          <w:rFonts w:ascii="Arial" w:hAnsi="Arial" w:cs="Arial"/>
          <w:snapToGrid w:val="0"/>
          <w:color w:val="000000"/>
          <w:sz w:val="24"/>
        </w:rPr>
        <w:t xml:space="preserve"> closely with </w:t>
      </w:r>
      <w:r w:rsidR="00FF454F">
        <w:rPr>
          <w:rFonts w:ascii="Arial" w:hAnsi="Arial" w:cs="Arial"/>
          <w:snapToGrid w:val="0"/>
          <w:color w:val="000000"/>
          <w:sz w:val="24"/>
        </w:rPr>
        <w:t xml:space="preserve">health </w:t>
      </w:r>
      <w:r>
        <w:rPr>
          <w:rFonts w:ascii="Arial" w:hAnsi="Arial" w:cs="Arial"/>
          <w:snapToGrid w:val="0"/>
          <w:color w:val="000000"/>
          <w:sz w:val="24"/>
        </w:rPr>
        <w:t xml:space="preserve">and </w:t>
      </w:r>
      <w:r w:rsidR="00AC133C">
        <w:rPr>
          <w:rFonts w:ascii="Arial" w:hAnsi="Arial" w:cs="Arial"/>
          <w:snapToGrid w:val="0"/>
          <w:color w:val="000000"/>
          <w:sz w:val="24"/>
        </w:rPr>
        <w:t>council</w:t>
      </w:r>
      <w:r>
        <w:rPr>
          <w:rFonts w:ascii="Arial" w:hAnsi="Arial" w:cs="Arial"/>
          <w:snapToGrid w:val="0"/>
          <w:color w:val="000000"/>
          <w:sz w:val="24"/>
        </w:rPr>
        <w:t xml:space="preserve"> teams </w:t>
      </w:r>
      <w:r w:rsidR="00436529">
        <w:rPr>
          <w:rFonts w:ascii="Arial" w:hAnsi="Arial" w:cs="Arial"/>
          <w:snapToGrid w:val="0"/>
          <w:color w:val="000000"/>
          <w:sz w:val="24"/>
        </w:rPr>
        <w:t>who may also be able to help if needed.</w:t>
      </w:r>
      <w:r w:rsidR="00D321DC">
        <w:rPr>
          <w:rFonts w:ascii="Arial" w:hAnsi="Arial" w:cs="Arial"/>
          <w:snapToGrid w:val="0"/>
          <w:color w:val="000000"/>
          <w:sz w:val="24"/>
        </w:rPr>
        <w:t xml:space="preserve">  If you have concerns about mental health; domestic abuse; parenting; bereavement; finance; problems with drugs and alcohol; you can find help and support </w:t>
      </w:r>
      <w:r w:rsidR="00484A1F">
        <w:rPr>
          <w:rFonts w:ascii="Arial" w:hAnsi="Arial" w:cs="Arial"/>
          <w:snapToGrid w:val="0"/>
          <w:color w:val="000000"/>
          <w:sz w:val="24"/>
        </w:rPr>
        <w:t xml:space="preserve">from the ‘From Birmingham </w:t>
      </w:r>
      <w:r w:rsidR="00486546">
        <w:rPr>
          <w:rFonts w:ascii="Arial" w:hAnsi="Arial" w:cs="Arial"/>
          <w:snapToGrid w:val="0"/>
          <w:color w:val="000000"/>
          <w:sz w:val="24"/>
        </w:rPr>
        <w:t>w</w:t>
      </w:r>
      <w:r w:rsidR="00484A1F">
        <w:rPr>
          <w:rFonts w:ascii="Arial" w:hAnsi="Arial" w:cs="Arial"/>
          <w:snapToGrid w:val="0"/>
          <w:color w:val="000000"/>
          <w:sz w:val="24"/>
        </w:rPr>
        <w:t>ith Love’ webpage:</w:t>
      </w:r>
    </w:p>
    <w:p w14:paraId="147111BE" w14:textId="7B605C5E" w:rsidR="009E5EB6" w:rsidRPr="007D0351" w:rsidRDefault="009A33F5" w:rsidP="006C0EB6">
      <w:pPr>
        <w:jc w:val="both"/>
        <w:rPr>
          <w:rFonts w:ascii="Arial" w:hAnsi="Arial" w:cs="Arial"/>
          <w:sz w:val="24"/>
          <w:szCs w:val="24"/>
        </w:rPr>
      </w:pPr>
      <w:hyperlink r:id="rId12" w:tooltip="Link to From Birmingham with Love" w:history="1">
        <w:r w:rsidR="00D5600B">
          <w:rPr>
            <w:rStyle w:val="Hyperlink"/>
            <w:rFonts w:ascii="Arial" w:hAnsi="Arial" w:cs="Arial"/>
            <w:sz w:val="24"/>
            <w:szCs w:val="24"/>
          </w:rPr>
          <w:t>From Birmingham with Love</w:t>
        </w:r>
      </w:hyperlink>
    </w:p>
    <w:p w14:paraId="5C9B8822" w14:textId="77777777" w:rsidR="00484A1F" w:rsidRDefault="00484A1F" w:rsidP="006C0EB6">
      <w:pPr>
        <w:jc w:val="both"/>
        <w:rPr>
          <w:rFonts w:ascii="Arial" w:hAnsi="Arial" w:cs="Arial"/>
          <w:snapToGrid w:val="0"/>
          <w:color w:val="000000"/>
          <w:sz w:val="24"/>
        </w:rPr>
      </w:pPr>
    </w:p>
    <w:p w14:paraId="76AF9411" w14:textId="2933F5C6" w:rsidR="000D713E" w:rsidRDefault="000D713E" w:rsidP="00DC7CF2">
      <w:pPr>
        <w:jc w:val="both"/>
        <w:rPr>
          <w:rFonts w:ascii="Arial" w:hAnsi="Arial" w:cs="Arial"/>
          <w:i/>
          <w:iCs/>
          <w:snapToGrid w:val="0"/>
          <w:color w:val="000000"/>
          <w:sz w:val="24"/>
          <w:szCs w:val="24"/>
        </w:rPr>
      </w:pPr>
      <w:r w:rsidRPr="00111BC1">
        <w:rPr>
          <w:rFonts w:ascii="Arial" w:hAnsi="Arial" w:cs="Arial"/>
          <w:i/>
          <w:iCs/>
          <w:snapToGrid w:val="0"/>
          <w:color w:val="000000"/>
          <w:sz w:val="24"/>
          <w:szCs w:val="24"/>
        </w:rPr>
        <w:t>It may be tempting to book a family holiday in term time to save on costs</w:t>
      </w:r>
      <w:r w:rsidR="00111BC1" w:rsidRPr="00111BC1">
        <w:rPr>
          <w:rFonts w:ascii="Arial" w:hAnsi="Arial" w:cs="Arial"/>
          <w:i/>
          <w:iCs/>
          <w:snapToGrid w:val="0"/>
          <w:color w:val="000000"/>
          <w:sz w:val="24"/>
          <w:szCs w:val="24"/>
        </w:rPr>
        <w:t xml:space="preserve"> during th</w:t>
      </w:r>
      <w:r w:rsidR="003B332B">
        <w:rPr>
          <w:rFonts w:ascii="Arial" w:hAnsi="Arial" w:cs="Arial"/>
          <w:i/>
          <w:iCs/>
          <w:snapToGrid w:val="0"/>
          <w:color w:val="000000"/>
          <w:sz w:val="24"/>
          <w:szCs w:val="24"/>
        </w:rPr>
        <w:t>e</w:t>
      </w:r>
      <w:r w:rsidR="00111BC1" w:rsidRPr="00111BC1">
        <w:rPr>
          <w:rFonts w:ascii="Arial" w:hAnsi="Arial" w:cs="Arial"/>
          <w:i/>
          <w:iCs/>
          <w:snapToGrid w:val="0"/>
          <w:color w:val="000000"/>
          <w:sz w:val="24"/>
          <w:szCs w:val="24"/>
        </w:rPr>
        <w:t xml:space="preserve"> cost of living crisis</w:t>
      </w:r>
      <w:r w:rsidRPr="00111BC1">
        <w:rPr>
          <w:rFonts w:ascii="Arial" w:hAnsi="Arial" w:cs="Arial"/>
          <w:i/>
          <w:iCs/>
          <w:snapToGrid w:val="0"/>
          <w:color w:val="000000"/>
          <w:sz w:val="24"/>
          <w:szCs w:val="24"/>
        </w:rPr>
        <w:t xml:space="preserve">.  </w:t>
      </w:r>
      <w:r w:rsidRPr="00264CD4">
        <w:rPr>
          <w:rFonts w:ascii="Arial" w:hAnsi="Arial" w:cs="Arial"/>
          <w:b/>
          <w:bCs/>
          <w:i/>
          <w:iCs/>
          <w:snapToGrid w:val="0"/>
          <w:color w:val="000000"/>
          <w:sz w:val="24"/>
          <w:szCs w:val="24"/>
        </w:rPr>
        <w:t xml:space="preserve">However, </w:t>
      </w:r>
      <w:r w:rsidR="00264CD4" w:rsidRPr="00264CD4">
        <w:rPr>
          <w:rFonts w:ascii="Arial" w:hAnsi="Arial" w:cs="Arial"/>
          <w:b/>
          <w:bCs/>
          <w:i/>
          <w:iCs/>
          <w:snapToGrid w:val="0"/>
          <w:color w:val="000000"/>
          <w:sz w:val="24"/>
          <w:szCs w:val="24"/>
        </w:rPr>
        <w:t>f</w:t>
      </w:r>
      <w:r w:rsidR="00D321DC" w:rsidRPr="00264CD4">
        <w:rPr>
          <w:rFonts w:ascii="Arial" w:hAnsi="Arial" w:cs="Arial"/>
          <w:b/>
          <w:bCs/>
          <w:i/>
          <w:iCs/>
          <w:snapToGrid w:val="0"/>
          <w:color w:val="000000"/>
          <w:sz w:val="24"/>
          <w:szCs w:val="24"/>
        </w:rPr>
        <w:t xml:space="preserve">amily holidays in term time are not allowed in law and are </w:t>
      </w:r>
      <w:r w:rsidR="00C1482D" w:rsidRPr="00264CD4">
        <w:rPr>
          <w:rFonts w:ascii="Arial" w:hAnsi="Arial" w:cs="Arial"/>
          <w:b/>
          <w:bCs/>
          <w:i/>
          <w:iCs/>
          <w:snapToGrid w:val="0"/>
          <w:color w:val="000000"/>
          <w:sz w:val="24"/>
          <w:szCs w:val="24"/>
        </w:rPr>
        <w:t xml:space="preserve">very </w:t>
      </w:r>
      <w:r w:rsidR="00D321DC" w:rsidRPr="00264CD4">
        <w:rPr>
          <w:rFonts w:ascii="Arial" w:hAnsi="Arial" w:cs="Arial"/>
          <w:b/>
          <w:bCs/>
          <w:i/>
          <w:iCs/>
          <w:snapToGrid w:val="0"/>
          <w:color w:val="000000"/>
          <w:sz w:val="24"/>
          <w:szCs w:val="24"/>
        </w:rPr>
        <w:t>unlikely to be authorised.</w:t>
      </w:r>
      <w:r w:rsidR="00D321DC" w:rsidRPr="00111BC1">
        <w:rPr>
          <w:rFonts w:ascii="Arial" w:hAnsi="Arial" w:cs="Arial"/>
          <w:i/>
          <w:iCs/>
          <w:snapToGrid w:val="0"/>
          <w:color w:val="000000"/>
          <w:sz w:val="24"/>
          <w:szCs w:val="24"/>
        </w:rPr>
        <w:t xml:space="preserve"> </w:t>
      </w:r>
      <w:r w:rsidRPr="00111BC1">
        <w:rPr>
          <w:rFonts w:ascii="Arial" w:hAnsi="Arial" w:cs="Arial"/>
          <w:i/>
          <w:iCs/>
          <w:snapToGrid w:val="0"/>
          <w:color w:val="000000"/>
          <w:sz w:val="24"/>
          <w:szCs w:val="24"/>
        </w:rPr>
        <w:t xml:space="preserve"> Taking children on leave without applying for authorisation may mean the school has to report your child as ‘missing’ to the local authority and holidays cannot be authorised retrospectively in law.  Adding even more absence to the time children have </w:t>
      </w:r>
      <w:r w:rsidR="00264CD4">
        <w:rPr>
          <w:rFonts w:ascii="Arial" w:hAnsi="Arial" w:cs="Arial"/>
          <w:i/>
          <w:iCs/>
          <w:snapToGrid w:val="0"/>
          <w:color w:val="000000"/>
          <w:sz w:val="24"/>
          <w:szCs w:val="24"/>
        </w:rPr>
        <w:t>already missed</w:t>
      </w:r>
      <w:r w:rsidRPr="00111BC1">
        <w:rPr>
          <w:rFonts w:ascii="Arial" w:hAnsi="Arial" w:cs="Arial"/>
          <w:i/>
          <w:iCs/>
          <w:snapToGrid w:val="0"/>
          <w:color w:val="000000"/>
          <w:sz w:val="24"/>
          <w:szCs w:val="24"/>
        </w:rPr>
        <w:t xml:space="preserve"> only means that the children miss even more lessons that will not be repeated.  </w:t>
      </w:r>
    </w:p>
    <w:p w14:paraId="7697D9CC" w14:textId="77777777" w:rsidR="000D713E" w:rsidRDefault="000D713E" w:rsidP="00DC7CF2">
      <w:pPr>
        <w:jc w:val="both"/>
        <w:rPr>
          <w:rFonts w:ascii="Arial" w:hAnsi="Arial" w:cs="Arial"/>
          <w:snapToGrid w:val="0"/>
          <w:color w:val="000000"/>
          <w:sz w:val="24"/>
          <w:szCs w:val="24"/>
        </w:rPr>
      </w:pPr>
    </w:p>
    <w:p w14:paraId="732BA44A" w14:textId="48D03541" w:rsidR="00C12C6F" w:rsidRDefault="00C12C6F" w:rsidP="00DC7CF2">
      <w:pPr>
        <w:jc w:val="both"/>
        <w:rPr>
          <w:rFonts w:ascii="Arial" w:hAnsi="Arial" w:cs="Arial"/>
          <w:snapToGrid w:val="0"/>
          <w:color w:val="000000"/>
          <w:sz w:val="24"/>
          <w:szCs w:val="24"/>
        </w:rPr>
      </w:pPr>
      <w:r w:rsidRPr="00FA1453">
        <w:rPr>
          <w:rFonts w:ascii="Arial" w:hAnsi="Arial" w:cs="Arial"/>
          <w:snapToGrid w:val="0"/>
          <w:color w:val="000000"/>
          <w:sz w:val="24"/>
          <w:szCs w:val="24"/>
        </w:rPr>
        <w:t xml:space="preserve">Family emergencies </w:t>
      </w:r>
      <w:r w:rsidR="000E02E9">
        <w:rPr>
          <w:rFonts w:ascii="Arial" w:hAnsi="Arial" w:cs="Arial"/>
          <w:snapToGrid w:val="0"/>
          <w:color w:val="000000"/>
          <w:sz w:val="24"/>
          <w:szCs w:val="24"/>
        </w:rPr>
        <w:t xml:space="preserve">also </w:t>
      </w:r>
      <w:r w:rsidRPr="00FA1453">
        <w:rPr>
          <w:rFonts w:ascii="Arial" w:hAnsi="Arial" w:cs="Arial"/>
          <w:snapToGrid w:val="0"/>
          <w:color w:val="000000"/>
          <w:sz w:val="24"/>
          <w:szCs w:val="24"/>
        </w:rPr>
        <w:t>need careful consideration. It is not always appropriate or in the best interests of the child to miss school for emergencies which are being dealt with by adult family members</w:t>
      </w:r>
      <w:r w:rsidR="00D321DC">
        <w:rPr>
          <w:rFonts w:ascii="Arial" w:hAnsi="Arial" w:cs="Arial"/>
          <w:snapToGrid w:val="0"/>
          <w:color w:val="000000"/>
          <w:sz w:val="24"/>
          <w:szCs w:val="24"/>
        </w:rPr>
        <w:t xml:space="preserve">. Notifying the school of </w:t>
      </w:r>
      <w:r w:rsidR="00BA3471">
        <w:rPr>
          <w:rFonts w:ascii="Arial" w:hAnsi="Arial" w:cs="Arial"/>
          <w:snapToGrid w:val="0"/>
          <w:color w:val="000000"/>
          <w:sz w:val="24"/>
          <w:szCs w:val="24"/>
        </w:rPr>
        <w:t xml:space="preserve">leave due to </w:t>
      </w:r>
      <w:r w:rsidR="00D321DC">
        <w:rPr>
          <w:rFonts w:ascii="Arial" w:hAnsi="Arial" w:cs="Arial"/>
          <w:snapToGrid w:val="0"/>
          <w:color w:val="000000"/>
          <w:sz w:val="24"/>
          <w:szCs w:val="24"/>
        </w:rPr>
        <w:t xml:space="preserve">a family emergency does not mean it will be authorised. </w:t>
      </w:r>
    </w:p>
    <w:p w14:paraId="2CE372A2" w14:textId="77777777" w:rsidR="00264CD4" w:rsidRDefault="00264CD4" w:rsidP="00DC7CF2">
      <w:pPr>
        <w:jc w:val="both"/>
        <w:rPr>
          <w:rFonts w:ascii="Arial" w:hAnsi="Arial" w:cs="Arial"/>
          <w:snapToGrid w:val="0"/>
          <w:color w:val="000000"/>
          <w:sz w:val="24"/>
          <w:szCs w:val="24"/>
        </w:rPr>
      </w:pPr>
    </w:p>
    <w:p w14:paraId="0F35734F" w14:textId="5CE39AEA" w:rsidR="00264CD4" w:rsidRPr="00264CD4" w:rsidRDefault="009E5EB6" w:rsidP="00264CD4">
      <w:pPr>
        <w:pStyle w:val="BodyText2"/>
        <w:rPr>
          <w:rFonts w:ascii="Arial" w:hAnsi="Arial" w:cs="Arial"/>
          <w:b/>
          <w:i/>
          <w:sz w:val="24"/>
          <w:szCs w:val="24"/>
        </w:rPr>
      </w:pPr>
      <w:r>
        <w:rPr>
          <w:rFonts w:ascii="Arial" w:hAnsi="Arial" w:cs="Arial"/>
          <w:b/>
          <w:i/>
          <w:snapToGrid/>
          <w:color w:val="auto"/>
          <w:sz w:val="24"/>
          <w:szCs w:val="24"/>
        </w:rPr>
        <w:t>Please note that w</w:t>
      </w:r>
      <w:r w:rsidR="00AF1139" w:rsidRPr="00AF1139">
        <w:rPr>
          <w:rFonts w:ascii="Arial" w:hAnsi="Arial" w:cs="Arial"/>
          <w:b/>
          <w:i/>
          <w:snapToGrid/>
          <w:color w:val="auto"/>
          <w:sz w:val="24"/>
          <w:szCs w:val="24"/>
        </w:rPr>
        <w:t>here parents fail to ensure their child attends school regularly, legal action</w:t>
      </w:r>
      <w:r>
        <w:rPr>
          <w:rFonts w:ascii="Arial" w:hAnsi="Arial" w:cs="Arial"/>
          <w:b/>
          <w:i/>
          <w:snapToGrid/>
          <w:color w:val="auto"/>
          <w:sz w:val="24"/>
          <w:szCs w:val="24"/>
        </w:rPr>
        <w:t>, including penalty notices,</w:t>
      </w:r>
      <w:r w:rsidR="00AF1139" w:rsidRPr="00AF1139">
        <w:rPr>
          <w:rFonts w:ascii="Arial" w:hAnsi="Arial" w:cs="Arial"/>
          <w:b/>
          <w:i/>
          <w:snapToGrid/>
          <w:color w:val="auto"/>
          <w:sz w:val="24"/>
          <w:szCs w:val="24"/>
        </w:rPr>
        <w:t xml:space="preserve"> </w:t>
      </w:r>
      <w:r w:rsidR="00AF1139">
        <w:rPr>
          <w:rFonts w:ascii="Arial" w:hAnsi="Arial" w:cs="Arial"/>
          <w:b/>
          <w:i/>
          <w:snapToGrid/>
          <w:color w:val="auto"/>
          <w:sz w:val="24"/>
          <w:szCs w:val="24"/>
        </w:rPr>
        <w:t>may</w:t>
      </w:r>
      <w:r w:rsidR="00AF1139" w:rsidRPr="00AF1139">
        <w:rPr>
          <w:rFonts w:ascii="Arial" w:hAnsi="Arial" w:cs="Arial"/>
          <w:b/>
          <w:i/>
          <w:snapToGrid/>
          <w:color w:val="auto"/>
          <w:sz w:val="24"/>
          <w:szCs w:val="24"/>
        </w:rPr>
        <w:t xml:space="preserve"> be co</w:t>
      </w:r>
      <w:r w:rsidR="00C1482D">
        <w:rPr>
          <w:rFonts w:ascii="Arial" w:hAnsi="Arial" w:cs="Arial"/>
          <w:b/>
          <w:i/>
          <w:snapToGrid/>
          <w:color w:val="auto"/>
          <w:sz w:val="24"/>
          <w:szCs w:val="24"/>
        </w:rPr>
        <w:t xml:space="preserve">nsidered.  </w:t>
      </w:r>
      <w:r w:rsidR="00264CD4" w:rsidRPr="00264CD4">
        <w:rPr>
          <w:rFonts w:ascii="Arial" w:hAnsi="Arial" w:cs="Arial"/>
          <w:b/>
          <w:i/>
          <w:sz w:val="24"/>
          <w:szCs w:val="24"/>
        </w:rPr>
        <w:t>New regulations also mean that children on extended period of leave may lose their school place</w:t>
      </w:r>
      <w:r w:rsidR="00264CD4">
        <w:rPr>
          <w:rFonts w:ascii="Arial" w:hAnsi="Arial" w:cs="Arial"/>
          <w:b/>
          <w:i/>
          <w:sz w:val="24"/>
          <w:szCs w:val="24"/>
        </w:rPr>
        <w:t xml:space="preserve"> where there is no evidence of a timely return to school or the date provided is too far away</w:t>
      </w:r>
      <w:r w:rsidR="00291DA0">
        <w:rPr>
          <w:rFonts w:ascii="Arial" w:hAnsi="Arial" w:cs="Arial"/>
          <w:b/>
          <w:i/>
          <w:sz w:val="24"/>
          <w:szCs w:val="24"/>
        </w:rPr>
        <w:t>.</w:t>
      </w:r>
      <w:r w:rsidR="00264CD4">
        <w:rPr>
          <w:rFonts w:ascii="Arial" w:hAnsi="Arial" w:cs="Arial"/>
          <w:b/>
          <w:i/>
          <w:sz w:val="24"/>
          <w:szCs w:val="24"/>
        </w:rPr>
        <w:t xml:space="preserve"> </w:t>
      </w:r>
    </w:p>
    <w:p w14:paraId="3487432D" w14:textId="77777777" w:rsidR="00AF1139" w:rsidRDefault="00AF1139">
      <w:pPr>
        <w:pStyle w:val="BodyText2"/>
        <w:rPr>
          <w:rFonts w:ascii="Arial" w:hAnsi="Arial" w:cs="Arial"/>
          <w:snapToGrid/>
          <w:color w:val="auto"/>
          <w:sz w:val="24"/>
          <w:szCs w:val="24"/>
        </w:rPr>
      </w:pPr>
    </w:p>
    <w:p w14:paraId="5B5D84D5" w14:textId="5ECF363D" w:rsidR="00797362" w:rsidRDefault="00797362">
      <w:pPr>
        <w:pStyle w:val="BodyText2"/>
        <w:rPr>
          <w:rFonts w:ascii="Arial" w:hAnsi="Arial" w:cs="Arial"/>
          <w:snapToGrid/>
          <w:color w:val="auto"/>
          <w:sz w:val="24"/>
          <w:szCs w:val="24"/>
        </w:rPr>
      </w:pPr>
      <w:r>
        <w:rPr>
          <w:rFonts w:ascii="Arial" w:hAnsi="Arial" w:cs="Arial"/>
          <w:snapToGrid/>
          <w:color w:val="auto"/>
          <w:sz w:val="24"/>
          <w:szCs w:val="24"/>
        </w:rPr>
        <w:t>We</w:t>
      </w:r>
      <w:r w:rsidR="00264CD4">
        <w:rPr>
          <w:rFonts w:ascii="Arial" w:hAnsi="Arial" w:cs="Arial"/>
          <w:snapToGrid/>
          <w:color w:val="auto"/>
          <w:sz w:val="24"/>
          <w:szCs w:val="24"/>
        </w:rPr>
        <w:t xml:space="preserve"> hope this information is helpful to you and we</w:t>
      </w:r>
      <w:r>
        <w:rPr>
          <w:rFonts w:ascii="Arial" w:hAnsi="Arial" w:cs="Arial"/>
          <w:snapToGrid/>
          <w:color w:val="auto"/>
          <w:sz w:val="24"/>
          <w:szCs w:val="24"/>
        </w:rPr>
        <w:t xml:space="preserve"> wish you and your child</w:t>
      </w:r>
      <w:r w:rsidR="00D60D91">
        <w:rPr>
          <w:rFonts w:ascii="Arial" w:hAnsi="Arial" w:cs="Arial"/>
          <w:snapToGrid/>
          <w:color w:val="auto"/>
          <w:sz w:val="24"/>
          <w:szCs w:val="24"/>
        </w:rPr>
        <w:t>/children</w:t>
      </w:r>
      <w:r>
        <w:rPr>
          <w:rFonts w:ascii="Arial" w:hAnsi="Arial" w:cs="Arial"/>
          <w:snapToGrid/>
          <w:color w:val="auto"/>
          <w:sz w:val="24"/>
          <w:szCs w:val="24"/>
        </w:rPr>
        <w:t xml:space="preserve"> all the best for the </w:t>
      </w:r>
      <w:r w:rsidR="00AF1139">
        <w:rPr>
          <w:rFonts w:ascii="Arial" w:hAnsi="Arial" w:cs="Arial"/>
          <w:snapToGrid/>
          <w:color w:val="auto"/>
          <w:sz w:val="24"/>
          <w:szCs w:val="24"/>
        </w:rPr>
        <w:t>new</w:t>
      </w:r>
      <w:r w:rsidR="003962B9">
        <w:rPr>
          <w:rFonts w:ascii="Arial" w:hAnsi="Arial" w:cs="Arial"/>
          <w:snapToGrid/>
          <w:color w:val="auto"/>
          <w:sz w:val="24"/>
          <w:szCs w:val="24"/>
        </w:rPr>
        <w:t xml:space="preserve"> </w:t>
      </w:r>
      <w:r>
        <w:rPr>
          <w:rFonts w:ascii="Arial" w:hAnsi="Arial" w:cs="Arial"/>
          <w:snapToGrid/>
          <w:color w:val="auto"/>
          <w:sz w:val="24"/>
          <w:szCs w:val="24"/>
        </w:rPr>
        <w:t>academic year.</w:t>
      </w:r>
      <w:r w:rsidR="00014DDA">
        <w:rPr>
          <w:rFonts w:ascii="Arial" w:hAnsi="Arial" w:cs="Arial"/>
          <w:snapToGrid/>
          <w:color w:val="auto"/>
          <w:sz w:val="24"/>
          <w:szCs w:val="24"/>
        </w:rPr>
        <w:t xml:space="preserve">  </w:t>
      </w:r>
    </w:p>
    <w:p w14:paraId="2DBDC369" w14:textId="77777777" w:rsidR="00AC133C" w:rsidRDefault="00AC133C">
      <w:pPr>
        <w:pStyle w:val="BodyText2"/>
        <w:rPr>
          <w:rFonts w:ascii="Arial" w:hAnsi="Arial" w:cs="Arial"/>
          <w:snapToGrid/>
          <w:color w:val="auto"/>
          <w:sz w:val="24"/>
          <w:szCs w:val="24"/>
        </w:rPr>
      </w:pPr>
    </w:p>
    <w:p w14:paraId="63FE596D" w14:textId="22BAE46B" w:rsidR="00AC133C" w:rsidRDefault="00AC133C">
      <w:pPr>
        <w:pStyle w:val="BodyText2"/>
        <w:rPr>
          <w:rFonts w:ascii="Arial" w:hAnsi="Arial" w:cs="Arial"/>
          <w:snapToGrid/>
          <w:color w:val="auto"/>
          <w:sz w:val="24"/>
          <w:szCs w:val="24"/>
        </w:rPr>
      </w:pPr>
      <w:r>
        <w:rPr>
          <w:rFonts w:ascii="Arial" w:hAnsi="Arial" w:cs="Arial"/>
          <w:snapToGrid/>
          <w:color w:val="auto"/>
          <w:sz w:val="24"/>
          <w:szCs w:val="24"/>
        </w:rPr>
        <w:t>Kind regards</w:t>
      </w:r>
      <w:r w:rsidR="00291DA0">
        <w:rPr>
          <w:rFonts w:ascii="Arial" w:hAnsi="Arial" w:cs="Arial"/>
          <w:snapToGrid/>
          <w:color w:val="auto"/>
          <w:sz w:val="24"/>
          <w:szCs w:val="24"/>
        </w:rPr>
        <w:t>,</w:t>
      </w:r>
    </w:p>
    <w:p w14:paraId="2FB992F9" w14:textId="77777777" w:rsidR="005E31B0" w:rsidRDefault="005E31B0">
      <w:pPr>
        <w:pStyle w:val="BodyText2"/>
        <w:rPr>
          <w:rFonts w:ascii="Arial" w:hAnsi="Arial" w:cs="Arial"/>
          <w:sz w:val="24"/>
        </w:rPr>
      </w:pPr>
    </w:p>
    <w:p w14:paraId="56307799" w14:textId="4A78496A" w:rsidR="009B5A0D" w:rsidRDefault="009B5A0D">
      <w:pPr>
        <w:pStyle w:val="BodyText2"/>
        <w:rPr>
          <w:rFonts w:ascii="Arial" w:hAnsi="Arial" w:cs="Arial"/>
          <w:sz w:val="24"/>
        </w:rPr>
      </w:pPr>
    </w:p>
    <w:p w14:paraId="1C691934" w14:textId="77777777" w:rsidR="00AD6321" w:rsidRDefault="00AD6321">
      <w:pPr>
        <w:pStyle w:val="BodyText2"/>
        <w:rPr>
          <w:rFonts w:ascii="Arial" w:hAnsi="Arial" w:cs="Arial"/>
          <w:sz w:val="24"/>
        </w:rPr>
      </w:pPr>
      <w:r>
        <w:rPr>
          <w:rFonts w:ascii="Arial" w:hAnsi="Arial" w:cs="Arial"/>
          <w:sz w:val="24"/>
        </w:rPr>
        <w:t>Education Legal Intervention Team</w:t>
      </w:r>
    </w:p>
    <w:p w14:paraId="06F89398" w14:textId="77777777" w:rsidR="00A7170E" w:rsidRDefault="00AD6321">
      <w:pPr>
        <w:pStyle w:val="BodyText2"/>
        <w:rPr>
          <w:rFonts w:ascii="Arial" w:hAnsi="Arial" w:cs="Arial"/>
          <w:sz w:val="24"/>
        </w:rPr>
      </w:pPr>
      <w:r>
        <w:rPr>
          <w:rFonts w:ascii="Arial" w:hAnsi="Arial" w:cs="Arial"/>
          <w:sz w:val="24"/>
        </w:rPr>
        <w:t>Birmingham City Council</w:t>
      </w:r>
      <w:r w:rsidR="00A7170E" w:rsidRPr="000F5F4B">
        <w:rPr>
          <w:rFonts w:ascii="Arial" w:hAnsi="Arial" w:cs="Arial"/>
          <w:sz w:val="24"/>
        </w:rPr>
        <w:t xml:space="preserve">                                   </w:t>
      </w:r>
    </w:p>
    <w:sectPr w:rsidR="00A7170E" w:rsidSect="0088253A">
      <w:headerReference w:type="default" r:id="rId13"/>
      <w:footerReference w:type="even" r:id="rId14"/>
      <w:footerReference w:type="default" r:id="rId15"/>
      <w:footerReference w:type="first" r:id="rId16"/>
      <w:pgSz w:w="11907" w:h="16840" w:code="9"/>
      <w:pgMar w:top="1440" w:right="1077" w:bottom="1440" w:left="1797"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AEABA" w14:textId="77777777" w:rsidR="00B80A93" w:rsidRDefault="00B80A93">
      <w:r>
        <w:separator/>
      </w:r>
    </w:p>
  </w:endnote>
  <w:endnote w:type="continuationSeparator" w:id="0">
    <w:p w14:paraId="7E31AC93" w14:textId="77777777" w:rsidR="00B80A93" w:rsidRDefault="00B80A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altName w:val="Bahnschrift Light"/>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F81F6" w14:textId="62EF095B" w:rsidR="00EE5E2E" w:rsidRDefault="00EE5E2E">
    <w:pPr>
      <w:pStyle w:val="Footer"/>
    </w:pPr>
    <w:r>
      <w:rPr>
        <w:noProof/>
        <w:lang w:eastAsia="en-GB"/>
      </w:rPr>
      <mc:AlternateContent>
        <mc:Choice Requires="wps">
          <w:drawing>
            <wp:anchor distT="0" distB="0" distL="0" distR="0" simplePos="0" relativeHeight="251657216" behindDoc="0" locked="0" layoutInCell="1" allowOverlap="1" wp14:anchorId="0746E3B2" wp14:editId="235CC950">
              <wp:simplePos x="635" y="635"/>
              <wp:positionH relativeFrom="page">
                <wp:align>center</wp:align>
              </wp:positionH>
              <wp:positionV relativeFrom="page">
                <wp:align>bottom</wp:align>
              </wp:positionV>
              <wp:extent cx="443865" cy="443865"/>
              <wp:effectExtent l="0" t="0" r="16510" b="0"/>
              <wp:wrapNone/>
              <wp:docPr id="3" name="Text Box 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0E008B" w14:textId="763790E3" w:rsidR="00EE5E2E" w:rsidRPr="00EE5E2E" w:rsidRDefault="00EE5E2E" w:rsidP="00EE5E2E">
                          <w:pPr>
                            <w:rPr>
                              <w:rFonts w:ascii="Calibri" w:eastAsia="Calibri" w:hAnsi="Calibri" w:cs="Calibri"/>
                              <w:noProof/>
                              <w:color w:val="000000"/>
                            </w:rPr>
                          </w:pPr>
                          <w:r w:rsidRPr="00EE5E2E">
                            <w:rPr>
                              <w:rFonts w:ascii="Calibri" w:eastAsia="Calibri" w:hAnsi="Calibri" w:cs="Calibri"/>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746E3B2"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" filled="f" stroked="f">
              <v:textbox style="mso-fit-shape-to-text:t" inset="0,0,0,15pt">
                <w:txbxContent>
                  <w:p w14:paraId="2A0E008B" w14:textId="763790E3" w:rsidR="00EE5E2E" w:rsidRPr="00EE5E2E" w:rsidRDefault="00EE5E2E" w:rsidP="00EE5E2E">
                    <w:pPr>
                      <w:rPr>
                        <w:rFonts w:ascii="Calibri" w:eastAsia="Calibri" w:hAnsi="Calibri" w:cs="Calibri"/>
                        <w:noProof/>
                        <w:color w:val="000000"/>
                      </w:rPr>
                    </w:pPr>
                    <w:r w:rsidRPr="00EE5E2E">
                      <w:rPr>
                        <w:rFonts w:ascii="Calibri" w:eastAsia="Calibri" w:hAnsi="Calibri" w:cs="Calibri"/>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B4306" w14:textId="560F6D0D" w:rsidR="00DD710D" w:rsidRPr="00296F95" w:rsidRDefault="00EE5E2E">
    <w:pPr>
      <w:pStyle w:val="Footer"/>
      <w:rPr>
        <w:rFonts w:ascii="Arial" w:hAnsi="Arial" w:cs="Arial"/>
      </w:rPr>
    </w:pPr>
    <w:r>
      <w:rPr>
        <w:noProof/>
        <w:lang w:eastAsia="en-GB"/>
      </w:rPr>
      <mc:AlternateContent>
        <mc:Choice Requires="wps">
          <w:drawing>
            <wp:anchor distT="0" distB="0" distL="0" distR="0" simplePos="0" relativeHeight="251658240" behindDoc="0" locked="0" layoutInCell="1" allowOverlap="1" wp14:anchorId="19A64AC2" wp14:editId="6D02D81D">
              <wp:simplePos x="0" y="0"/>
              <wp:positionH relativeFrom="page">
                <wp:posOffset>3543300</wp:posOffset>
              </wp:positionH>
              <wp:positionV relativeFrom="page">
                <wp:posOffset>10347960</wp:posOffset>
              </wp:positionV>
              <wp:extent cx="571500" cy="443865"/>
              <wp:effectExtent l="0" t="0" r="0"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71500" cy="443865"/>
                      </a:xfrm>
                      <a:prstGeom prst="rect">
                        <a:avLst/>
                      </a:prstGeom>
                      <a:noFill/>
                      <a:ln>
                        <a:noFill/>
                      </a:ln>
                    </wps:spPr>
                    <wps:txbx>
                      <w:txbxContent>
                        <w:p w14:paraId="793CB6FC" w14:textId="2944DA7C" w:rsidR="00EE5E2E" w:rsidRPr="00EE5E2E" w:rsidRDefault="00EE5E2E" w:rsidP="00EE5E2E">
                          <w:pPr>
                            <w:rPr>
                              <w:rFonts w:ascii="Calibri" w:eastAsia="Calibri" w:hAnsi="Calibri" w:cs="Calibri"/>
                              <w:noProof/>
                              <w:color w:val="000000"/>
                            </w:rPr>
                          </w:pPr>
                          <w:r w:rsidRPr="00EE5E2E">
                            <w:rPr>
                              <w:rFonts w:ascii="Calibri" w:eastAsia="Calibri" w:hAnsi="Calibri" w:cs="Calibri"/>
                              <w:noProof/>
                              <w:color w:val="000000"/>
                            </w:rPr>
                            <w:t>OFFICIAL</w:t>
                          </w:r>
                        </w:p>
                      </w:txbxContent>
                    </wps:txbx>
                    <wps:bodyPr rot="0" spcFirstLastPara="0" vertOverflow="overflow" horzOverflow="overflow" vert="horz" wrap="square" lIns="0" tIns="0" rIns="0" bIns="19050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type w14:anchorId="19A64AC2" id="_x0000_t202" coordsize="21600,21600" o:spt="202" path="m,l,21600r21600,l21600,xe">
              <v:stroke joinstyle="miter"/>
              <v:path gradientshapeok="t" o:connecttype="rect"/>
            </v:shapetype>
            <v:shape id="Text Box 5" o:spid="_x0000_s1027" type="#_x0000_t202" alt="OFFICIAL" style="position:absolute;margin-left:279pt;margin-top:814.8pt;width:45pt;height:34.95pt;z-index:25165824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" filled="f" stroked="f">
              <v:textbox style="mso-fit-shape-to-text:t" inset="0,0,0,15pt">
                <w:txbxContent>
                  <w:p w14:paraId="793CB6FC" w14:textId="2944DA7C" w:rsidR="00EE5E2E" w:rsidRPr="00EE5E2E" w:rsidRDefault="00EE5E2E" w:rsidP="00EE5E2E">
                    <w:pPr>
                      <w:rPr>
                        <w:rFonts w:ascii="Calibri" w:eastAsia="Calibri" w:hAnsi="Calibri" w:cs="Calibri"/>
                        <w:noProof/>
                        <w:color w:val="000000"/>
                      </w:rPr>
                    </w:pPr>
                    <w:r w:rsidRPr="00EE5E2E">
                      <w:rPr>
                        <w:rFonts w:ascii="Calibri" w:eastAsia="Calibri" w:hAnsi="Calibri" w:cs="Calibri"/>
                        <w:noProof/>
                        <w:color w:val="000000"/>
                      </w:rPr>
                      <w:t>OFFICIAL</w:t>
                    </w:r>
                  </w:p>
                </w:txbxContent>
              </v:textbox>
              <w10:wrap anchorx="page" anchory="page"/>
            </v:shape>
          </w:pict>
        </mc:Fallback>
      </mc:AlternateContent>
    </w:r>
    <w:r w:rsidR="00DD710D">
      <w:tab/>
    </w:r>
    <w:r w:rsidR="00DD710D">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31EB9" w14:textId="1A095BAC" w:rsidR="00EE5E2E" w:rsidRDefault="0088253A">
    <w:pPr>
      <w:pStyle w:val="Footer"/>
    </w:pPr>
    <w:r>
      <w:rPr>
        <w:noProof/>
        <w:lang w:eastAsia="en-GB"/>
      </w:rPr>
      <mc:AlternateContent>
        <mc:Choice Requires="wps">
          <w:drawing>
            <wp:anchor distT="0" distB="0" distL="0" distR="0" simplePos="0" relativeHeight="251656192" behindDoc="0" locked="0" layoutInCell="1" allowOverlap="1" wp14:anchorId="2933A912" wp14:editId="125163EC">
              <wp:simplePos x="0" y="0"/>
              <wp:positionH relativeFrom="page">
                <wp:posOffset>3542097</wp:posOffset>
              </wp:positionH>
              <wp:positionV relativeFrom="page">
                <wp:posOffset>10347158</wp:posOffset>
              </wp:positionV>
              <wp:extent cx="635267" cy="443865"/>
              <wp:effectExtent l="0" t="0" r="12700" b="0"/>
              <wp:wrapNone/>
              <wp:docPr id="1" name="Text Box 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35267" cy="443865"/>
                      </a:xfrm>
                      <a:prstGeom prst="rect">
                        <a:avLst/>
                      </a:prstGeom>
                      <a:noFill/>
                      <a:ln>
                        <a:noFill/>
                      </a:ln>
                    </wps:spPr>
                    <wps:txbx>
                      <w:txbxContent>
                        <w:p w14:paraId="248D224B" w14:textId="55695BA8" w:rsidR="00EE5E2E" w:rsidRPr="00EE5E2E" w:rsidRDefault="00EE5E2E" w:rsidP="00EE5E2E">
                          <w:pPr>
                            <w:rPr>
                              <w:rFonts w:ascii="Calibri" w:eastAsia="Calibri" w:hAnsi="Calibri" w:cs="Calibri"/>
                              <w:noProof/>
                              <w:color w:val="000000"/>
                            </w:rPr>
                          </w:pPr>
                          <w:r w:rsidRPr="00EE5E2E">
                            <w:rPr>
                              <w:rFonts w:ascii="Calibri" w:eastAsia="Calibri" w:hAnsi="Calibri" w:cs="Calibri"/>
                              <w:noProof/>
                              <w:color w:val="000000"/>
                            </w:rPr>
                            <w:t>OFFICIAL</w:t>
                          </w:r>
                        </w:p>
                      </w:txbxContent>
                    </wps:txbx>
                    <wps:bodyPr rot="0" spcFirstLastPara="0" vertOverflow="overflow" horzOverflow="overflow" vert="horz" wrap="square" lIns="0" tIns="0" rIns="0" bIns="190500" numCol="1" spcCol="0" rtlCol="0" fromWordArt="0" anchor="b" anchorCtr="0" forceAA="0" compatLnSpc="1">
                      <a:prstTxWarp prst="textNoShape">
                        <a:avLst/>
                      </a:prstTxWarp>
                      <a:spAutoFit/>
                    </wps:bodyPr>
                  </wps:wsp>
                </a:graphicData>
              </a:graphic>
              <wp14:sizeRelH relativeFrom="margin">
                <wp14:pctWidth>0</wp14:pctWidth>
              </wp14:sizeRelH>
            </wp:anchor>
          </w:drawing>
        </mc:Choice>
        <mc:Fallback>
          <w:pict>
            <v:shapetype w14:anchorId="2933A912" id="_x0000_t202" coordsize="21600,21600" o:spt="202" path="m,l,21600r21600,l21600,xe">
              <v:stroke joinstyle="miter"/>
              <v:path gradientshapeok="t" o:connecttype="rect"/>
            </v:shapetype>
            <v:shape id="Text Box 1" o:spid="_x0000_s1028" type="#_x0000_t202" alt="OFFICIAL" style="position:absolute;margin-left:278.9pt;margin-top:814.75pt;width:50pt;height:34.9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" filled="f" stroked="f">
              <v:textbox style="mso-fit-shape-to-text:t" inset="0,0,0,15pt">
                <w:txbxContent>
                  <w:p w14:paraId="248D224B" w14:textId="55695BA8" w:rsidR="00EE5E2E" w:rsidRPr="00EE5E2E" w:rsidRDefault="00EE5E2E" w:rsidP="00EE5E2E">
                    <w:pPr>
                      <w:rPr>
                        <w:rFonts w:ascii="Calibri" w:eastAsia="Calibri" w:hAnsi="Calibri" w:cs="Calibri"/>
                        <w:noProof/>
                        <w:color w:val="000000"/>
                      </w:rPr>
                    </w:pPr>
                    <w:r w:rsidRPr="00EE5E2E">
                      <w:rPr>
                        <w:rFonts w:ascii="Calibri" w:eastAsia="Calibri" w:hAnsi="Calibri" w:cs="Calibri"/>
                        <w:noProof/>
                        <w:color w:val="000000"/>
                      </w:rPr>
                      <w:t>OFFICIAL</w:t>
                    </w:r>
                  </w:p>
                </w:txbxContent>
              </v:textbox>
              <w10:wrap anchorx="page" anchory="page"/>
            </v:shape>
          </w:pict>
        </mc:Fallback>
      </mc:AlternateContent>
    </w:r>
    <w:r w:rsidR="009A33F5">
      <w:rPr>
        <w:noProof/>
      </w:rPr>
      <w:pict w14:anchorId="14C87E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180609" o:spid="_x0000_s1026" type="#_x0000_t75" style="position:absolute;margin-left:-90.85pt;margin-top:-73.5pt;width:595.2pt;height:841.9pt;z-index:-251657216;mso-position-horizontal-relative:margin;mso-position-vertical-relative:margin" o:allowincell="f">
          <v:imagedata r:id="rId1" o:title="109"/>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1B1D3" w14:textId="77777777" w:rsidR="00B80A93" w:rsidRDefault="00B80A93">
      <w:r>
        <w:separator/>
      </w:r>
    </w:p>
  </w:footnote>
  <w:footnote w:type="continuationSeparator" w:id="0">
    <w:p w14:paraId="04FF17E8" w14:textId="77777777" w:rsidR="00B80A93" w:rsidRDefault="00B80A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5A4F5" w14:textId="5977F08C" w:rsidR="0019082C" w:rsidRDefault="0019082C">
    <w:pPr>
      <w:pStyle w:val="Header"/>
    </w:pPr>
  </w:p>
  <w:p w14:paraId="55D6BEE3" w14:textId="65E52531" w:rsidR="0019082C" w:rsidRDefault="00190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B4933"/>
    <w:multiLevelType w:val="hybridMultilevel"/>
    <w:tmpl w:val="B5E0C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165EC"/>
    <w:multiLevelType w:val="hybridMultilevel"/>
    <w:tmpl w:val="9880F0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B31AC"/>
    <w:multiLevelType w:val="hybridMultilevel"/>
    <w:tmpl w:val="BBF655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70E219E"/>
    <w:multiLevelType w:val="hybridMultilevel"/>
    <w:tmpl w:val="AD30AE3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7769402C"/>
    <w:multiLevelType w:val="hybridMultilevel"/>
    <w:tmpl w:val="48263B6C"/>
    <w:lvl w:ilvl="0" w:tplc="E482F498">
      <w:start w:val="1"/>
      <w:numFmt w:val="bullet"/>
      <w:lvlText w:val=""/>
      <w:lvlJc w:val="left"/>
      <w:pPr>
        <w:tabs>
          <w:tab w:val="num" w:pos="709"/>
        </w:tabs>
        <w:ind w:left="709" w:hanging="709"/>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crypted_CloudStatistics_StoryID" w:val="TKujj17dMmdn/VDujJY8XAXCGf/vc59bHr7q+9d0JiGY00suhI/yMayejz1WAHm9"/>
  </w:docVars>
  <w:rsids>
    <w:rsidRoot w:val="00355B4B"/>
    <w:rsid w:val="000064A1"/>
    <w:rsid w:val="00012434"/>
    <w:rsid w:val="00014DDA"/>
    <w:rsid w:val="0003549A"/>
    <w:rsid w:val="0003740C"/>
    <w:rsid w:val="000407E4"/>
    <w:rsid w:val="00052610"/>
    <w:rsid w:val="00086CB7"/>
    <w:rsid w:val="00097BBD"/>
    <w:rsid w:val="000A1D03"/>
    <w:rsid w:val="000A6746"/>
    <w:rsid w:val="000A7426"/>
    <w:rsid w:val="000B69F9"/>
    <w:rsid w:val="000C0676"/>
    <w:rsid w:val="000D713E"/>
    <w:rsid w:val="000E02E9"/>
    <w:rsid w:val="000E0CD1"/>
    <w:rsid w:val="000F04DD"/>
    <w:rsid w:val="000F5F4B"/>
    <w:rsid w:val="00111BC1"/>
    <w:rsid w:val="00114401"/>
    <w:rsid w:val="00114C0C"/>
    <w:rsid w:val="00116C61"/>
    <w:rsid w:val="00152630"/>
    <w:rsid w:val="0016008C"/>
    <w:rsid w:val="00163205"/>
    <w:rsid w:val="001663E1"/>
    <w:rsid w:val="00184117"/>
    <w:rsid w:val="001841D5"/>
    <w:rsid w:val="0019082C"/>
    <w:rsid w:val="00191B6E"/>
    <w:rsid w:val="001C4642"/>
    <w:rsid w:val="001E576A"/>
    <w:rsid w:val="001F0972"/>
    <w:rsid w:val="001F62B3"/>
    <w:rsid w:val="001F7275"/>
    <w:rsid w:val="00200979"/>
    <w:rsid w:val="0020615B"/>
    <w:rsid w:val="00223BB8"/>
    <w:rsid w:val="00231030"/>
    <w:rsid w:val="002332DC"/>
    <w:rsid w:val="00264CD4"/>
    <w:rsid w:val="00291DA0"/>
    <w:rsid w:val="00295452"/>
    <w:rsid w:val="00296F95"/>
    <w:rsid w:val="0029785D"/>
    <w:rsid w:val="002B1245"/>
    <w:rsid w:val="002C383C"/>
    <w:rsid w:val="002D0EAF"/>
    <w:rsid w:val="002E59B8"/>
    <w:rsid w:val="002E75D8"/>
    <w:rsid w:val="002F067C"/>
    <w:rsid w:val="002F3E68"/>
    <w:rsid w:val="003075F5"/>
    <w:rsid w:val="0033767C"/>
    <w:rsid w:val="00355B4B"/>
    <w:rsid w:val="0038218C"/>
    <w:rsid w:val="00390547"/>
    <w:rsid w:val="003906BE"/>
    <w:rsid w:val="00393D75"/>
    <w:rsid w:val="003962B9"/>
    <w:rsid w:val="003A5E83"/>
    <w:rsid w:val="003B31FB"/>
    <w:rsid w:val="003B332B"/>
    <w:rsid w:val="003B4032"/>
    <w:rsid w:val="003C230B"/>
    <w:rsid w:val="003D2A23"/>
    <w:rsid w:val="003E198E"/>
    <w:rsid w:val="003E5308"/>
    <w:rsid w:val="003E6909"/>
    <w:rsid w:val="004038BF"/>
    <w:rsid w:val="0042760B"/>
    <w:rsid w:val="00434B79"/>
    <w:rsid w:val="004354FA"/>
    <w:rsid w:val="00436529"/>
    <w:rsid w:val="00476D06"/>
    <w:rsid w:val="00484A1F"/>
    <w:rsid w:val="00486546"/>
    <w:rsid w:val="004A4509"/>
    <w:rsid w:val="004B064E"/>
    <w:rsid w:val="004C4EBA"/>
    <w:rsid w:val="00510B67"/>
    <w:rsid w:val="005203F7"/>
    <w:rsid w:val="00535AF1"/>
    <w:rsid w:val="00542A85"/>
    <w:rsid w:val="00551E77"/>
    <w:rsid w:val="00553D85"/>
    <w:rsid w:val="005545B1"/>
    <w:rsid w:val="005679BF"/>
    <w:rsid w:val="00585B5C"/>
    <w:rsid w:val="00595600"/>
    <w:rsid w:val="005A47E1"/>
    <w:rsid w:val="005E31B0"/>
    <w:rsid w:val="006241FD"/>
    <w:rsid w:val="00624649"/>
    <w:rsid w:val="00624709"/>
    <w:rsid w:val="00653155"/>
    <w:rsid w:val="006567F1"/>
    <w:rsid w:val="006704E2"/>
    <w:rsid w:val="00683FDF"/>
    <w:rsid w:val="00697A04"/>
    <w:rsid w:val="006C0EB6"/>
    <w:rsid w:val="00703C40"/>
    <w:rsid w:val="00714B77"/>
    <w:rsid w:val="00726148"/>
    <w:rsid w:val="0073059E"/>
    <w:rsid w:val="007408AF"/>
    <w:rsid w:val="007446AF"/>
    <w:rsid w:val="007603A0"/>
    <w:rsid w:val="00771F8A"/>
    <w:rsid w:val="00787131"/>
    <w:rsid w:val="007915DF"/>
    <w:rsid w:val="007925DC"/>
    <w:rsid w:val="00794825"/>
    <w:rsid w:val="00797362"/>
    <w:rsid w:val="007D0351"/>
    <w:rsid w:val="007D4FFD"/>
    <w:rsid w:val="007D594D"/>
    <w:rsid w:val="007F5E8A"/>
    <w:rsid w:val="007F623E"/>
    <w:rsid w:val="008121DF"/>
    <w:rsid w:val="008306FE"/>
    <w:rsid w:val="0088253A"/>
    <w:rsid w:val="0088314C"/>
    <w:rsid w:val="008846F5"/>
    <w:rsid w:val="008A4916"/>
    <w:rsid w:val="0090052B"/>
    <w:rsid w:val="00902008"/>
    <w:rsid w:val="009167DB"/>
    <w:rsid w:val="00947094"/>
    <w:rsid w:val="0094718B"/>
    <w:rsid w:val="009724A3"/>
    <w:rsid w:val="009A33F5"/>
    <w:rsid w:val="009B148C"/>
    <w:rsid w:val="009B5A0D"/>
    <w:rsid w:val="009C0EB2"/>
    <w:rsid w:val="009E5EB6"/>
    <w:rsid w:val="009F242D"/>
    <w:rsid w:val="009F6DC7"/>
    <w:rsid w:val="00A0151B"/>
    <w:rsid w:val="00A07F1D"/>
    <w:rsid w:val="00A15FC8"/>
    <w:rsid w:val="00A16AF0"/>
    <w:rsid w:val="00A16AF4"/>
    <w:rsid w:val="00A20D8C"/>
    <w:rsid w:val="00A45D13"/>
    <w:rsid w:val="00A5322A"/>
    <w:rsid w:val="00A70587"/>
    <w:rsid w:val="00A7170E"/>
    <w:rsid w:val="00A835AE"/>
    <w:rsid w:val="00AA54BE"/>
    <w:rsid w:val="00AC133C"/>
    <w:rsid w:val="00AC72B0"/>
    <w:rsid w:val="00AD6321"/>
    <w:rsid w:val="00AD7A2B"/>
    <w:rsid w:val="00AF1139"/>
    <w:rsid w:val="00AF4CD9"/>
    <w:rsid w:val="00B05674"/>
    <w:rsid w:val="00B141CD"/>
    <w:rsid w:val="00B14A63"/>
    <w:rsid w:val="00B23D7D"/>
    <w:rsid w:val="00B33906"/>
    <w:rsid w:val="00B34642"/>
    <w:rsid w:val="00B34CF4"/>
    <w:rsid w:val="00B62C25"/>
    <w:rsid w:val="00B63259"/>
    <w:rsid w:val="00B80A93"/>
    <w:rsid w:val="00BA3471"/>
    <w:rsid w:val="00BF6CC0"/>
    <w:rsid w:val="00C07204"/>
    <w:rsid w:val="00C12C6F"/>
    <w:rsid w:val="00C1482D"/>
    <w:rsid w:val="00C15925"/>
    <w:rsid w:val="00C22CD9"/>
    <w:rsid w:val="00C22E90"/>
    <w:rsid w:val="00C426C3"/>
    <w:rsid w:val="00C43DD4"/>
    <w:rsid w:val="00C544AA"/>
    <w:rsid w:val="00C60772"/>
    <w:rsid w:val="00C67B16"/>
    <w:rsid w:val="00CA2E90"/>
    <w:rsid w:val="00CA4E63"/>
    <w:rsid w:val="00CD7C47"/>
    <w:rsid w:val="00CF12C9"/>
    <w:rsid w:val="00D02823"/>
    <w:rsid w:val="00D12AB0"/>
    <w:rsid w:val="00D321DC"/>
    <w:rsid w:val="00D5600B"/>
    <w:rsid w:val="00D57509"/>
    <w:rsid w:val="00D60D91"/>
    <w:rsid w:val="00D648C1"/>
    <w:rsid w:val="00D72439"/>
    <w:rsid w:val="00DB61A3"/>
    <w:rsid w:val="00DC7CF2"/>
    <w:rsid w:val="00DD2D37"/>
    <w:rsid w:val="00DD710D"/>
    <w:rsid w:val="00DE1B19"/>
    <w:rsid w:val="00DE1DDD"/>
    <w:rsid w:val="00DE3E70"/>
    <w:rsid w:val="00E01FCD"/>
    <w:rsid w:val="00E04042"/>
    <w:rsid w:val="00E13DB1"/>
    <w:rsid w:val="00E322AC"/>
    <w:rsid w:val="00E51263"/>
    <w:rsid w:val="00E64594"/>
    <w:rsid w:val="00E85431"/>
    <w:rsid w:val="00E86947"/>
    <w:rsid w:val="00E9696D"/>
    <w:rsid w:val="00EC55F3"/>
    <w:rsid w:val="00EC7A59"/>
    <w:rsid w:val="00EE32C3"/>
    <w:rsid w:val="00EE5E2E"/>
    <w:rsid w:val="00F24575"/>
    <w:rsid w:val="00F32CFB"/>
    <w:rsid w:val="00F35A34"/>
    <w:rsid w:val="00F675FE"/>
    <w:rsid w:val="00F843C6"/>
    <w:rsid w:val="00F86E7A"/>
    <w:rsid w:val="00F94321"/>
    <w:rsid w:val="00FA1453"/>
    <w:rsid w:val="00FC40F4"/>
    <w:rsid w:val="00FF34D8"/>
    <w:rsid w:val="00FF4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093DC4"/>
  <w15:chartTrackingRefBased/>
  <w15:docId w15:val="{72FEAA08-8AA2-438F-AC26-2EE04C73F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cs="Arial"/>
      <w:b/>
      <w:snapToGrid w:val="0"/>
      <w:color w:val="000000"/>
      <w:sz w:val="22"/>
    </w:rPr>
  </w:style>
  <w:style w:type="paragraph" w:styleId="Heading2">
    <w:name w:val="heading 2"/>
    <w:basedOn w:val="Normal"/>
    <w:next w:val="Normal"/>
    <w:qFormat/>
    <w:pPr>
      <w:keepNext/>
      <w:jc w:val="center"/>
      <w:outlineLvl w:val="1"/>
    </w:pPr>
    <w:rPr>
      <w:rFonts w:ascii="Arial" w:hAnsi="Arial" w:cs="Arial"/>
      <w:b/>
      <w:bCs/>
      <w:i/>
      <w:iCs/>
      <w:snapToGrid w:val="0"/>
      <w:sz w:val="4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Century Gothic" w:hAnsi="Century Gothic"/>
      <w:snapToGrid w:val="0"/>
      <w:color w:val="000000"/>
      <w:sz w:val="32"/>
    </w:rPr>
  </w:style>
  <w:style w:type="paragraph" w:styleId="BodyText2">
    <w:name w:val="Body Text 2"/>
    <w:basedOn w:val="Normal"/>
    <w:rPr>
      <w:rFonts w:ascii="Century Gothic" w:hAnsi="Century Gothic"/>
      <w:snapToGrid w:val="0"/>
      <w:color w:val="000000"/>
      <w:sz w:val="28"/>
    </w:rPr>
  </w:style>
  <w:style w:type="paragraph" w:styleId="BodyText3">
    <w:name w:val="Body Text 3"/>
    <w:basedOn w:val="Normal"/>
    <w:rPr>
      <w:rFonts w:ascii="Century Gothic" w:hAnsi="Century Gothic"/>
      <w:b/>
      <w:i/>
      <w:snapToGrid w:val="0"/>
      <w:color w:val="FF0000"/>
      <w:sz w:val="48"/>
    </w:rPr>
  </w:style>
  <w:style w:type="paragraph" w:styleId="BodyTextIndent">
    <w:name w:val="Body Text Indent"/>
    <w:basedOn w:val="Normal"/>
    <w:pPr>
      <w:pBdr>
        <w:top w:val="threeDEmboss" w:sz="24" w:space="1" w:color="008080"/>
        <w:left w:val="threeDEmboss" w:sz="24" w:space="4" w:color="008080"/>
        <w:bottom w:val="threeDEmboss" w:sz="24" w:space="1" w:color="008080"/>
        <w:right w:val="threeDEmboss" w:sz="24" w:space="18" w:color="008080"/>
      </w:pBdr>
      <w:ind w:firstLine="284"/>
    </w:pPr>
    <w:rPr>
      <w:rFonts w:ascii="Arial" w:hAnsi="Arial" w:cs="Arial"/>
      <w:b/>
      <w:bCs/>
      <w:sz w:val="24"/>
      <w:szCs w:val="24"/>
      <w:lang w:eastAsia="en-GB"/>
    </w:rPr>
  </w:style>
  <w:style w:type="paragraph" w:styleId="Header">
    <w:name w:val="header"/>
    <w:basedOn w:val="Normal"/>
    <w:link w:val="HeaderChar"/>
    <w:uiPriority w:val="99"/>
    <w:rsid w:val="00DD710D"/>
    <w:pPr>
      <w:tabs>
        <w:tab w:val="center" w:pos="4153"/>
        <w:tab w:val="right" w:pos="8306"/>
      </w:tabs>
    </w:pPr>
  </w:style>
  <w:style w:type="paragraph" w:styleId="Footer">
    <w:name w:val="footer"/>
    <w:basedOn w:val="Normal"/>
    <w:rsid w:val="00DD710D"/>
    <w:pPr>
      <w:tabs>
        <w:tab w:val="center" w:pos="4153"/>
        <w:tab w:val="right" w:pos="8306"/>
      </w:tabs>
    </w:pPr>
  </w:style>
  <w:style w:type="paragraph" w:styleId="BalloonText">
    <w:name w:val="Balloon Text"/>
    <w:basedOn w:val="Normal"/>
    <w:semiHidden/>
    <w:rsid w:val="007915DF"/>
    <w:rPr>
      <w:rFonts w:ascii="Tahoma" w:hAnsi="Tahoma" w:cs="Tahoma"/>
      <w:sz w:val="16"/>
      <w:szCs w:val="16"/>
    </w:rPr>
  </w:style>
  <w:style w:type="character" w:customStyle="1" w:styleId="HeaderChar">
    <w:name w:val="Header Char"/>
    <w:link w:val="Header"/>
    <w:uiPriority w:val="99"/>
    <w:rsid w:val="008306FE"/>
    <w:rPr>
      <w:lang w:eastAsia="en-US"/>
    </w:rPr>
  </w:style>
  <w:style w:type="character" w:styleId="CommentReference">
    <w:name w:val="annotation reference"/>
    <w:basedOn w:val="DefaultParagraphFont"/>
    <w:rsid w:val="009F242D"/>
    <w:rPr>
      <w:sz w:val="16"/>
      <w:szCs w:val="16"/>
    </w:rPr>
  </w:style>
  <w:style w:type="paragraph" w:styleId="CommentText">
    <w:name w:val="annotation text"/>
    <w:basedOn w:val="Normal"/>
    <w:link w:val="CommentTextChar"/>
    <w:rsid w:val="009F242D"/>
  </w:style>
  <w:style w:type="character" w:customStyle="1" w:styleId="CommentTextChar">
    <w:name w:val="Comment Text Char"/>
    <w:basedOn w:val="DefaultParagraphFont"/>
    <w:link w:val="CommentText"/>
    <w:rsid w:val="009F242D"/>
    <w:rPr>
      <w:lang w:eastAsia="en-US"/>
    </w:rPr>
  </w:style>
  <w:style w:type="paragraph" w:styleId="CommentSubject">
    <w:name w:val="annotation subject"/>
    <w:basedOn w:val="CommentText"/>
    <w:next w:val="CommentText"/>
    <w:link w:val="CommentSubjectChar"/>
    <w:rsid w:val="009F242D"/>
    <w:rPr>
      <w:b/>
      <w:bCs/>
    </w:rPr>
  </w:style>
  <w:style w:type="character" w:customStyle="1" w:styleId="CommentSubjectChar">
    <w:name w:val="Comment Subject Char"/>
    <w:basedOn w:val="CommentTextChar"/>
    <w:link w:val="CommentSubject"/>
    <w:rsid w:val="009F242D"/>
    <w:rPr>
      <w:b/>
      <w:bCs/>
      <w:lang w:eastAsia="en-US"/>
    </w:rPr>
  </w:style>
  <w:style w:type="character" w:styleId="Hyperlink">
    <w:name w:val="Hyperlink"/>
    <w:basedOn w:val="DefaultParagraphFont"/>
    <w:unhideWhenUsed/>
    <w:rsid w:val="00794825"/>
    <w:rPr>
      <w:color w:val="0563C1" w:themeColor="hyperlink"/>
      <w:u w:val="single"/>
    </w:rPr>
  </w:style>
  <w:style w:type="character" w:customStyle="1" w:styleId="UnresolvedMention1">
    <w:name w:val="Unresolved Mention1"/>
    <w:basedOn w:val="DefaultParagraphFont"/>
    <w:uiPriority w:val="99"/>
    <w:semiHidden/>
    <w:unhideWhenUsed/>
    <w:rsid w:val="00794825"/>
    <w:rPr>
      <w:color w:val="605E5C"/>
      <w:shd w:val="clear" w:color="auto" w:fill="E1DFDD"/>
    </w:rPr>
  </w:style>
  <w:style w:type="paragraph" w:styleId="ListParagraph">
    <w:name w:val="List Paragraph"/>
    <w:basedOn w:val="Normal"/>
    <w:uiPriority w:val="34"/>
    <w:qFormat/>
    <w:rsid w:val="00D321DC"/>
    <w:pPr>
      <w:ind w:left="720"/>
      <w:contextualSpacing/>
    </w:pPr>
  </w:style>
  <w:style w:type="character" w:styleId="FollowedHyperlink">
    <w:name w:val="FollowedHyperlink"/>
    <w:basedOn w:val="DefaultParagraphFont"/>
    <w:rsid w:val="009E5EB6"/>
    <w:rPr>
      <w:color w:val="954F72" w:themeColor="followedHyperlink"/>
      <w:u w:val="single"/>
    </w:rPr>
  </w:style>
  <w:style w:type="character" w:styleId="Emphasis">
    <w:name w:val="Emphasis"/>
    <w:basedOn w:val="DefaultParagraphFont"/>
    <w:qFormat/>
    <w:rsid w:val="001908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616359">
      <w:bodyDiv w:val="1"/>
      <w:marLeft w:val="0"/>
      <w:marRight w:val="0"/>
      <w:marTop w:val="0"/>
      <w:marBottom w:val="0"/>
      <w:divBdr>
        <w:top w:val="none" w:sz="0" w:space="0" w:color="auto"/>
        <w:left w:val="none" w:sz="0" w:space="0" w:color="auto"/>
        <w:bottom w:val="none" w:sz="0" w:space="0" w:color="auto"/>
        <w:right w:val="none" w:sz="0" w:space="0" w:color="auto"/>
      </w:divBdr>
    </w:div>
    <w:div w:id="89215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irmingham.gov.uk/lov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irmingham.gov.uk/info/20014/schools_and_learning/1502/school_attendance_advice_for_parents/5"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42DBF74E46544D9222E7A47FFD408E" ma:contentTypeVersion="14" ma:contentTypeDescription="Create a new document." ma:contentTypeScope="" ma:versionID="3445c6446ed8022821fc25aed949b248">
  <xsd:schema xmlns:xsd="http://www.w3.org/2001/XMLSchema" xmlns:xs="http://www.w3.org/2001/XMLSchema" xmlns:p="http://schemas.microsoft.com/office/2006/metadata/properties" xmlns:ns3="18d52200-c0d3-49d1-aefb-8e4a6e87486a" xmlns:ns4="a142b80d-944f-44f2-a3ac-74f5a99804bb" targetNamespace="http://schemas.microsoft.com/office/2006/metadata/properties" ma:root="true" ma:fieldsID="42ac9f1919127343e4d3e8541eacd728" ns3:_="" ns4:_="">
    <xsd:import namespace="18d52200-c0d3-49d1-aefb-8e4a6e87486a"/>
    <xsd:import namespace="a142b80d-944f-44f2-a3ac-74f5a99804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d52200-c0d3-49d1-aefb-8e4a6e8748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142b80d-944f-44f2-a3ac-74f5a99804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2E1366-79D6-459F-A4A6-D1C16E44FC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d52200-c0d3-49d1-aefb-8e4a6e87486a"/>
    <ds:schemaRef ds:uri="a142b80d-944f-44f2-a3ac-74f5a99804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02A1F35-FC73-4EEF-98A8-84D10EB566FC}">
  <ds:schemaRefs>
    <ds:schemaRef ds:uri="http://schemas.microsoft.com/sharepoint/v3/contenttype/forms"/>
  </ds:schemaRefs>
</ds:datastoreItem>
</file>

<file path=customXml/itemProps3.xml><?xml version="1.0" encoding="utf-8"?>
<ds:datastoreItem xmlns:ds="http://schemas.openxmlformats.org/officeDocument/2006/customXml" ds:itemID="{DD116481-D503-4647-81EC-35D49ED4BECC}">
  <ds:schemaRefs>
    <ds:schemaRef ds:uri="http://schemas.microsoft.com/office/2006/documentManagement/types"/>
    <ds:schemaRef ds:uri="http://purl.org/dc/dcmitype/"/>
    <ds:schemaRef ds:uri="http://www.w3.org/XML/1998/namespace"/>
    <ds:schemaRef ds:uri="http://schemas.microsoft.com/office/infopath/2007/PartnerControls"/>
    <ds:schemaRef ds:uri="http://purl.org/dc/elements/1.1/"/>
    <ds:schemaRef ds:uri="http://purl.org/dc/terms/"/>
    <ds:schemaRef ds:uri="a142b80d-944f-44f2-a3ac-74f5a99804bb"/>
    <ds:schemaRef ds:uri="http://schemas.openxmlformats.org/package/2006/metadata/core-properties"/>
    <ds:schemaRef ds:uri="18d52200-c0d3-49d1-aefb-8e4a6e87486a"/>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633</Words>
  <Characters>3497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Spotlight Whole School Letter</vt:lpstr>
    </vt:vector>
  </TitlesOfParts>
  <Company>Service Birmingham</Company>
  <LinksUpToDate>false</LinksUpToDate>
  <CharactersWithSpaces>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Spotlight Whole School Letter</dc:title>
  <dc:subject>Spotlight 2006</dc:subject>
  <dc:creator>pembeh</dc:creator>
  <cp:keywords/>
  <cp:lastModifiedBy>Catherine</cp:lastModifiedBy>
  <cp:revision>3</cp:revision>
  <cp:lastPrinted>2011-05-09T12:07:00Z</cp:lastPrinted>
  <dcterms:created xsi:type="dcterms:W3CDTF">2024-09-19T09:33:00Z</dcterms:created>
  <dcterms:modified xsi:type="dcterms:W3CDTF">2024-09-19T09:36:00Z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0x010100B342DBF74E46544D9222E7A47FFD408E</vt:lpwstr>
  </property>
  <property fmtid="{D5CDD505-2E9C-101B-9397-08002B2CF9AE}" pid="3" name="ClassificationContentMarkingFooterShapeIds">
    <vt:lpwstr>1,3,5</vt:lpwstr>
  </property>
  <property fmtid="{D5CDD505-2E9C-101B-9397-08002B2CF9AE}" pid="4" name="ClassificationContentMarkingFooterFontProps">
    <vt:lpwstr>#000000,10,Calibri</vt:lpwstr>
  </property>
  <property fmtid="{D5CDD505-2E9C-101B-9397-08002B2CF9AE}" pid="5" name="ClassificationContentMarkingFooterText">
    <vt:lpwstr>OFFICIAL</vt:lpwstr>
  </property>
  <property fmtid="{D5CDD505-2E9C-101B-9397-08002B2CF9AE}" pid="6" name="MSIP_Label_a17471b1-27ab-4640-9264-e69a67407ca3_Enabled">
    <vt:lpwstr>true</vt:lpwstr>
  </property>
  <property fmtid="{D5CDD505-2E9C-101B-9397-08002B2CF9AE}" pid="7" name="MSIP_Label_a17471b1-27ab-4640-9264-e69a67407ca3_SetDate">
    <vt:lpwstr>2023-08-08T16:45:01Z</vt:lpwstr>
  </property>
  <property fmtid="{D5CDD505-2E9C-101B-9397-08002B2CF9AE}" pid="8" name="MSIP_Label_a17471b1-27ab-4640-9264-e69a67407ca3_Method">
    <vt:lpwstr>Standard</vt:lpwstr>
  </property>
  <property fmtid="{D5CDD505-2E9C-101B-9397-08002B2CF9AE}" pid="9" name="MSIP_Label_a17471b1-27ab-4640-9264-e69a67407ca3_Name">
    <vt:lpwstr>BCC - OFFICIAL</vt:lpwstr>
  </property>
  <property fmtid="{D5CDD505-2E9C-101B-9397-08002B2CF9AE}" pid="10" name="MSIP_Label_a17471b1-27ab-4640-9264-e69a67407ca3_SiteId">
    <vt:lpwstr>699ace67-d2e4-4bcd-b303-d2bbe2b9bbf1</vt:lpwstr>
  </property>
  <property fmtid="{D5CDD505-2E9C-101B-9397-08002B2CF9AE}" pid="11" name="MSIP_Label_a17471b1-27ab-4640-9264-e69a67407ca3_ActionId">
    <vt:lpwstr>00f77126-f0db-468b-8973-86aaee49ad01</vt:lpwstr>
  </property>
  <property fmtid="{D5CDD505-2E9C-101B-9397-08002B2CF9AE}" pid="12" name="MSIP_Label_a17471b1-27ab-4640-9264-e69a67407ca3_ContentBits">
    <vt:lpwstr>2</vt:lpwstr>
  </property>
  <property fmtid="{D5CDD505-2E9C-101B-9397-08002B2CF9AE}" pid="13" name="GrammarlyDocumentId">
    <vt:lpwstr>564ed85f528299fb7426172031c44bcf21c9ca3337e53b600df87beb8b3ec0e9</vt:lpwstr>
  </property>
</Properties>
</file>