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67A3" w:rsidRDefault="000967A3">
      <w:bookmarkStart w:id="0" w:name="_GoBack"/>
      <w:bookmarkEnd w:id="0"/>
    </w:p>
    <w:sectPr w:rsidR="000967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21"/>
    <w:rsid w:val="000967A3"/>
    <w:rsid w:val="00262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A667B26-E8BD-4B45-9F5D-15B0555A1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BAILEY (stedward)</dc:creator>
  <cp:keywords/>
  <dc:description/>
  <cp:lastModifiedBy>E BAILEY (stedward)</cp:lastModifiedBy>
  <cp:revision>2</cp:revision>
  <dcterms:created xsi:type="dcterms:W3CDTF">2024-04-05T12:03:00Z</dcterms:created>
  <dcterms:modified xsi:type="dcterms:W3CDTF">2024-04-05T12:03:00Z</dcterms:modified>
</cp:coreProperties>
</file>